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57954" w14:textId="74132FAB" w:rsidR="00721BB4" w:rsidRPr="00BE07F2" w:rsidRDefault="00721BB4" w:rsidP="00A2445F">
      <w:pPr>
        <w:spacing w:line="276" w:lineRule="auto"/>
        <w:jc w:val="both"/>
        <w:rPr>
          <w:rFonts w:cs="Arial"/>
          <w:sz w:val="26"/>
          <w:szCs w:val="26"/>
          <w:lang w:val="fr-FR"/>
        </w:rPr>
      </w:pPr>
      <w:bookmarkStart w:id="0" w:name="_GoBack"/>
      <w:bookmarkEnd w:id="0"/>
      <w:r w:rsidRPr="00BE07F2">
        <w:rPr>
          <w:rFonts w:cs="Arial"/>
          <w:noProof/>
          <w:lang w:val="fr-FR" w:eastAsia="fr-FR"/>
        </w:rPr>
        <w:drawing>
          <wp:anchor distT="0" distB="0" distL="114300" distR="114300" simplePos="0" relativeHeight="251661312" behindDoc="0" locked="0" layoutInCell="1" allowOverlap="1" wp14:anchorId="64B41699" wp14:editId="73978549">
            <wp:simplePos x="0" y="0"/>
            <wp:positionH relativeFrom="margin">
              <wp:posOffset>5104190</wp:posOffset>
            </wp:positionH>
            <wp:positionV relativeFrom="paragraph">
              <wp:posOffset>40484</wp:posOffset>
            </wp:positionV>
            <wp:extent cx="730897" cy="1046781"/>
            <wp:effectExtent l="0" t="0" r="5715" b="0"/>
            <wp:wrapNone/>
            <wp:docPr id="3" name="Image 3" descr="logo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cop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668" cy="1049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07F2">
        <w:rPr>
          <w:rFonts w:cs="Arial"/>
          <w:noProof/>
          <w:sz w:val="26"/>
          <w:szCs w:val="26"/>
          <w:lang w:val="fr-FR" w:eastAsia="fr-FR"/>
        </w:rPr>
        <w:drawing>
          <wp:anchor distT="0" distB="0" distL="114300" distR="114300" simplePos="0" relativeHeight="251659264" behindDoc="1" locked="0" layoutInCell="1" allowOverlap="1" wp14:anchorId="6BD3DAC6" wp14:editId="6753155B">
            <wp:simplePos x="0" y="0"/>
            <wp:positionH relativeFrom="column">
              <wp:posOffset>-107950</wp:posOffset>
            </wp:positionH>
            <wp:positionV relativeFrom="paragraph">
              <wp:posOffset>-4445</wp:posOffset>
            </wp:positionV>
            <wp:extent cx="1209040" cy="977900"/>
            <wp:effectExtent l="0" t="0" r="0" b="0"/>
            <wp:wrapTight wrapText="bothSides">
              <wp:wrapPolygon edited="0">
                <wp:start x="0" y="0"/>
                <wp:lineTo x="0" y="21039"/>
                <wp:lineTo x="21101" y="21039"/>
                <wp:lineTo x="2110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04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C81D4" w14:textId="77777777" w:rsidR="00721BB4" w:rsidRPr="00BE07F2" w:rsidRDefault="00721BB4" w:rsidP="00A2445F">
      <w:pPr>
        <w:spacing w:line="276" w:lineRule="auto"/>
        <w:jc w:val="both"/>
        <w:rPr>
          <w:rFonts w:cs="Arial"/>
          <w:sz w:val="26"/>
          <w:szCs w:val="26"/>
          <w:lang w:val="fr-FR"/>
        </w:rPr>
      </w:pPr>
    </w:p>
    <w:p w14:paraId="4F6D7496" w14:textId="77777777" w:rsidR="00721BB4" w:rsidRPr="00BE07F2" w:rsidRDefault="00721BB4" w:rsidP="00A2445F">
      <w:pPr>
        <w:spacing w:line="276" w:lineRule="auto"/>
        <w:jc w:val="both"/>
        <w:rPr>
          <w:rFonts w:cs="Arial"/>
          <w:sz w:val="26"/>
          <w:szCs w:val="26"/>
          <w:lang w:val="fr-FR"/>
        </w:rPr>
      </w:pPr>
    </w:p>
    <w:p w14:paraId="351E7EC7" w14:textId="77777777" w:rsidR="00721BB4" w:rsidRPr="00BE07F2" w:rsidRDefault="00721BB4" w:rsidP="00A2445F">
      <w:pPr>
        <w:spacing w:line="276" w:lineRule="auto"/>
        <w:jc w:val="both"/>
        <w:rPr>
          <w:rFonts w:cs="Arial"/>
          <w:sz w:val="26"/>
          <w:szCs w:val="26"/>
          <w:lang w:val="fr-FR"/>
        </w:rPr>
      </w:pPr>
    </w:p>
    <w:p w14:paraId="6DF25B6D" w14:textId="77777777" w:rsidR="00721BB4" w:rsidRPr="00BE07F2" w:rsidRDefault="00721BB4" w:rsidP="00A2445F">
      <w:pPr>
        <w:spacing w:line="276" w:lineRule="auto"/>
        <w:jc w:val="both"/>
        <w:rPr>
          <w:rFonts w:cs="Arial"/>
          <w:sz w:val="26"/>
          <w:szCs w:val="26"/>
          <w:lang w:val="fr-FR"/>
        </w:rPr>
      </w:pPr>
    </w:p>
    <w:p w14:paraId="05AA5B37" w14:textId="77777777" w:rsidR="00721BB4" w:rsidRPr="00BE07F2" w:rsidRDefault="00721BB4" w:rsidP="00A2445F">
      <w:pPr>
        <w:spacing w:line="276" w:lineRule="auto"/>
        <w:jc w:val="both"/>
        <w:rPr>
          <w:rFonts w:cs="Arial"/>
          <w:sz w:val="26"/>
          <w:szCs w:val="26"/>
          <w:lang w:val="fr-FR"/>
        </w:rPr>
      </w:pPr>
    </w:p>
    <w:p w14:paraId="7379EEC5" w14:textId="77777777" w:rsidR="00721BB4" w:rsidRPr="00BE07F2" w:rsidRDefault="00721BB4" w:rsidP="00A2445F">
      <w:pPr>
        <w:spacing w:line="276" w:lineRule="auto"/>
        <w:jc w:val="both"/>
        <w:rPr>
          <w:rFonts w:cs="Arial"/>
          <w:sz w:val="26"/>
          <w:szCs w:val="26"/>
          <w:lang w:val="fr-FR"/>
        </w:rPr>
      </w:pPr>
    </w:p>
    <w:p w14:paraId="27C9F8B3" w14:textId="77777777" w:rsidR="00721BB4" w:rsidRPr="00BE07F2" w:rsidRDefault="00721BB4" w:rsidP="00A2445F">
      <w:pPr>
        <w:spacing w:line="276" w:lineRule="auto"/>
        <w:jc w:val="both"/>
        <w:rPr>
          <w:rFonts w:cs="Arial"/>
          <w:sz w:val="26"/>
          <w:szCs w:val="26"/>
          <w:lang w:val="fr-FR"/>
        </w:rPr>
      </w:pPr>
    </w:p>
    <w:p w14:paraId="0A56ABB2" w14:textId="77777777" w:rsidR="00721BB4" w:rsidRPr="00BE07F2" w:rsidRDefault="00721BB4" w:rsidP="00A2445F">
      <w:pPr>
        <w:spacing w:line="276" w:lineRule="auto"/>
        <w:jc w:val="both"/>
        <w:rPr>
          <w:rFonts w:cs="Arial"/>
          <w:sz w:val="26"/>
          <w:szCs w:val="26"/>
          <w:lang w:val="fr-FR"/>
        </w:rPr>
      </w:pPr>
    </w:p>
    <w:p w14:paraId="3A0575C6" w14:textId="77777777" w:rsidR="00721BB4" w:rsidRPr="00BE07F2" w:rsidRDefault="00721BB4" w:rsidP="00A2445F">
      <w:pPr>
        <w:spacing w:line="276" w:lineRule="auto"/>
        <w:jc w:val="both"/>
        <w:rPr>
          <w:rFonts w:cs="Arial"/>
          <w:sz w:val="26"/>
          <w:szCs w:val="26"/>
          <w:lang w:val="fr-FR"/>
        </w:rPr>
      </w:pPr>
    </w:p>
    <w:p w14:paraId="7E8409EA" w14:textId="77777777" w:rsidR="00721BB4" w:rsidRPr="00BE07F2" w:rsidRDefault="00721BB4" w:rsidP="00A2445F">
      <w:pPr>
        <w:spacing w:line="276" w:lineRule="auto"/>
        <w:jc w:val="both"/>
        <w:rPr>
          <w:rFonts w:cs="Arial"/>
          <w:sz w:val="26"/>
          <w:szCs w:val="26"/>
          <w:lang w:val="fr-FR"/>
        </w:rPr>
      </w:pPr>
    </w:p>
    <w:p w14:paraId="2A7D3FCF" w14:textId="77777777" w:rsidR="00721BB4" w:rsidRPr="00BE07F2" w:rsidRDefault="00721BB4" w:rsidP="00A2445F">
      <w:pPr>
        <w:spacing w:line="276" w:lineRule="auto"/>
        <w:jc w:val="both"/>
        <w:rPr>
          <w:rFonts w:cs="Arial"/>
          <w:sz w:val="26"/>
          <w:szCs w:val="26"/>
          <w:lang w:val="fr-FR"/>
        </w:rPr>
      </w:pPr>
    </w:p>
    <w:p w14:paraId="2205ADF6" w14:textId="77777777" w:rsidR="00721BB4" w:rsidRPr="00BE07F2" w:rsidRDefault="00721BB4" w:rsidP="00A2445F">
      <w:pPr>
        <w:spacing w:line="276" w:lineRule="auto"/>
        <w:jc w:val="both"/>
        <w:rPr>
          <w:rFonts w:cs="Arial"/>
          <w:sz w:val="26"/>
          <w:szCs w:val="26"/>
          <w:lang w:val="fr-FR"/>
        </w:rPr>
      </w:pPr>
    </w:p>
    <w:p w14:paraId="4EEF6DF7" w14:textId="77777777" w:rsidR="00721BB4" w:rsidRPr="00BE07F2" w:rsidRDefault="00721BB4" w:rsidP="00A2445F">
      <w:pPr>
        <w:spacing w:line="276" w:lineRule="auto"/>
        <w:jc w:val="both"/>
        <w:rPr>
          <w:rFonts w:cs="Arial"/>
          <w:sz w:val="26"/>
          <w:szCs w:val="26"/>
          <w:lang w:val="fr-FR"/>
        </w:rPr>
      </w:pPr>
    </w:p>
    <w:p w14:paraId="525A6E07" w14:textId="77777777" w:rsidR="00721BB4" w:rsidRPr="00BE07F2" w:rsidRDefault="00721BB4" w:rsidP="00A2445F">
      <w:pPr>
        <w:spacing w:line="276" w:lineRule="auto"/>
        <w:jc w:val="both"/>
        <w:rPr>
          <w:rFonts w:cs="Arial"/>
          <w:sz w:val="26"/>
          <w:szCs w:val="26"/>
          <w:lang w:val="fr-FR"/>
        </w:rPr>
      </w:pPr>
    </w:p>
    <w:p w14:paraId="723BDF74" w14:textId="73A82D8C" w:rsidR="00721BB4" w:rsidRPr="00BE07F2" w:rsidRDefault="00ED054F" w:rsidP="00A2445F">
      <w:pPr>
        <w:spacing w:line="276" w:lineRule="auto"/>
        <w:jc w:val="both"/>
        <w:rPr>
          <w:rFonts w:cs="Arial"/>
          <w:sz w:val="26"/>
          <w:szCs w:val="26"/>
          <w:lang w:val="fr-FR"/>
        </w:rPr>
      </w:pPr>
      <w:r w:rsidRPr="00BE07F2">
        <w:rPr>
          <w:rFonts w:cs="Arial"/>
          <w:noProof/>
          <w:sz w:val="26"/>
          <w:szCs w:val="26"/>
          <w:lang w:val="fr-FR" w:eastAsia="fr-FR"/>
        </w:rPr>
        <mc:AlternateContent>
          <mc:Choice Requires="wps">
            <w:drawing>
              <wp:anchor distT="0" distB="0" distL="114300" distR="114300" simplePos="0" relativeHeight="251660288" behindDoc="0" locked="0" layoutInCell="1" allowOverlap="1" wp14:anchorId="397CCD0D" wp14:editId="5A32449B">
                <wp:simplePos x="0" y="0"/>
                <wp:positionH relativeFrom="column">
                  <wp:posOffset>-25285</wp:posOffset>
                </wp:positionH>
                <wp:positionV relativeFrom="paragraph">
                  <wp:posOffset>118629</wp:posOffset>
                </wp:positionV>
                <wp:extent cx="5645785" cy="2710353"/>
                <wp:effectExtent l="0" t="0" r="31115" b="33020"/>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785" cy="2710353"/>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F0000"/>
                          </a:solidFill>
                          <a:round/>
                          <a:headEnd/>
                          <a:tailEnd/>
                        </a:ln>
                        <a:effectLst>
                          <a:outerShdw dist="28398" dir="3806097" algn="ctr" rotWithShape="0">
                            <a:srgbClr val="974706">
                              <a:alpha val="50000"/>
                            </a:srgbClr>
                          </a:outerShdw>
                        </a:effectLst>
                      </wps:spPr>
                      <wps:txbx>
                        <w:txbxContent>
                          <w:p w14:paraId="03D32D97" w14:textId="77777777" w:rsidR="00721BB4" w:rsidRPr="00ED054F" w:rsidRDefault="00721BB4" w:rsidP="00721BB4">
                            <w:pPr>
                              <w:jc w:val="center"/>
                              <w:rPr>
                                <w:rFonts w:cs="Arial"/>
                                <w:b/>
                                <w:caps/>
                                <w:sz w:val="48"/>
                                <w:szCs w:val="48"/>
                                <w:lang w:val="fr-FR"/>
                              </w:rPr>
                            </w:pPr>
                            <w:r w:rsidRPr="00ED054F">
                              <w:rPr>
                                <w:rFonts w:cs="Arial"/>
                                <w:b/>
                                <w:caps/>
                                <w:sz w:val="48"/>
                                <w:szCs w:val="48"/>
                                <w:lang w:val="fr-FR"/>
                              </w:rPr>
                              <w:t>ANNEXE :</w:t>
                            </w:r>
                          </w:p>
                          <w:p w14:paraId="5788A05E" w14:textId="77777777" w:rsidR="00721BB4" w:rsidRPr="00ED054F" w:rsidRDefault="00721BB4" w:rsidP="00721BB4">
                            <w:pPr>
                              <w:jc w:val="center"/>
                              <w:rPr>
                                <w:rFonts w:cs="Arial"/>
                                <w:b/>
                                <w:caps/>
                                <w:sz w:val="48"/>
                                <w:szCs w:val="48"/>
                                <w:lang w:val="fr-FR"/>
                              </w:rPr>
                            </w:pPr>
                          </w:p>
                          <w:p w14:paraId="2F7D1DED" w14:textId="7F600CFB" w:rsidR="00721BB4" w:rsidRPr="00ED054F" w:rsidRDefault="00721BB4" w:rsidP="00721BB4">
                            <w:pPr>
                              <w:jc w:val="center"/>
                              <w:rPr>
                                <w:rFonts w:cs="Arial"/>
                                <w:b/>
                                <w:caps/>
                                <w:sz w:val="40"/>
                                <w:szCs w:val="40"/>
                                <w:lang w:val="fr-FR"/>
                              </w:rPr>
                            </w:pPr>
                            <w:r w:rsidRPr="00ED054F">
                              <w:rPr>
                                <w:rFonts w:cs="Arial"/>
                                <w:b/>
                                <w:caps/>
                                <w:sz w:val="40"/>
                                <w:szCs w:val="40"/>
                                <w:lang w:val="fr-FR"/>
                              </w:rPr>
                              <w:t>recommandations</w:t>
                            </w:r>
                          </w:p>
                          <w:p w14:paraId="6DF1D686" w14:textId="73AEB0EC" w:rsidR="00721BB4" w:rsidRPr="00ED054F" w:rsidRDefault="0064179F" w:rsidP="00721BB4">
                            <w:pPr>
                              <w:jc w:val="center"/>
                              <w:rPr>
                                <w:sz w:val="32"/>
                                <w:szCs w:val="32"/>
                                <w:lang w:val="fr-FR"/>
                              </w:rPr>
                            </w:pPr>
                            <w:r w:rsidRPr="00ED054F">
                              <w:rPr>
                                <w:rFonts w:cs="Arial"/>
                                <w:b/>
                                <w:caps/>
                                <w:sz w:val="40"/>
                                <w:szCs w:val="40"/>
                                <w:lang w:val="fr-FR"/>
                              </w:rPr>
                              <w:t xml:space="preserve">DE LA </w:t>
                            </w:r>
                            <w:r w:rsidR="00721BB4" w:rsidRPr="00ED054F">
                              <w:rPr>
                                <w:rFonts w:cs="Arial"/>
                                <w:b/>
                                <w:caps/>
                                <w:sz w:val="40"/>
                                <w:szCs w:val="40"/>
                                <w:lang w:val="fr-FR"/>
                              </w:rPr>
                              <w:t>24</w:t>
                            </w:r>
                            <w:r w:rsidR="00721BB4" w:rsidRPr="00ED054F">
                              <w:rPr>
                                <w:rFonts w:cs="Arial"/>
                                <w:b/>
                                <w:sz w:val="40"/>
                                <w:szCs w:val="40"/>
                                <w:vertAlign w:val="superscript"/>
                                <w:lang w:val="fr-FR"/>
                              </w:rPr>
                              <w:t>ème</w:t>
                            </w:r>
                            <w:r w:rsidR="00721BB4" w:rsidRPr="00ED054F">
                              <w:rPr>
                                <w:rFonts w:cs="Arial"/>
                                <w:b/>
                                <w:caps/>
                                <w:sz w:val="40"/>
                                <w:szCs w:val="40"/>
                                <w:lang w:val="fr-FR"/>
                              </w:rPr>
                              <w:t xml:space="preserve"> réunion du comité des experts</w:t>
                            </w:r>
                            <w:r w:rsidR="00ED054F" w:rsidRPr="00ED054F">
                              <w:rPr>
                                <w:rFonts w:cs="Arial"/>
                                <w:b/>
                                <w:caps/>
                                <w:sz w:val="40"/>
                                <w:szCs w:val="40"/>
                                <w:lang w:val="fr-FR"/>
                              </w:rPr>
                              <w:t xml:space="preserve"> DE LA CONFERENCE DES DIRECTEURS GENERAUX DES DOUANES DE LA REGION</w:t>
                            </w:r>
                            <w:r w:rsidR="00ED054F">
                              <w:rPr>
                                <w:rFonts w:cs="Arial"/>
                                <w:b/>
                                <w:caps/>
                                <w:sz w:val="40"/>
                                <w:szCs w:val="40"/>
                                <w:lang w:val="fr-FR"/>
                              </w:rPr>
                              <w:t xml:space="preserve"> OMD - AOC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97CCD0D" id="Rectangle : coins arrondis 1" o:spid="_x0000_s1026" style="position:absolute;left:0;text-align:left;margin-left:-2pt;margin-top:9.35pt;width:444.55pt;height:2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" fillcolor="#fabf8f" strokecolor="red" strokeweight="1pt">
                <v:fill color2="#fde9d9" angle="135" focus="50%" type="gradient"/>
                <v:shadow on="t" color="#974706" opacity=".5" offset="1pt"/>
                <v:textbox>
                  <w:txbxContent>
                    <w:p w14:paraId="03D32D97" w14:textId="77777777" w:rsidR="00721BB4" w:rsidRPr="00ED054F" w:rsidRDefault="00721BB4" w:rsidP="00721BB4">
                      <w:pPr>
                        <w:jc w:val="center"/>
                        <w:rPr>
                          <w:rFonts w:cs="Arial"/>
                          <w:b/>
                          <w:caps/>
                          <w:sz w:val="48"/>
                          <w:szCs w:val="48"/>
                          <w:lang w:val="fr-FR"/>
                        </w:rPr>
                      </w:pPr>
                      <w:r w:rsidRPr="00ED054F">
                        <w:rPr>
                          <w:rFonts w:cs="Arial"/>
                          <w:b/>
                          <w:caps/>
                          <w:sz w:val="48"/>
                          <w:szCs w:val="48"/>
                          <w:lang w:val="fr-FR"/>
                        </w:rPr>
                        <w:t>ANNEXE :</w:t>
                      </w:r>
                    </w:p>
                    <w:p w14:paraId="5788A05E" w14:textId="77777777" w:rsidR="00721BB4" w:rsidRPr="00ED054F" w:rsidRDefault="00721BB4" w:rsidP="00721BB4">
                      <w:pPr>
                        <w:jc w:val="center"/>
                        <w:rPr>
                          <w:rFonts w:cs="Arial"/>
                          <w:b/>
                          <w:caps/>
                          <w:sz w:val="48"/>
                          <w:szCs w:val="48"/>
                          <w:lang w:val="fr-FR"/>
                        </w:rPr>
                      </w:pPr>
                    </w:p>
                    <w:p w14:paraId="2F7D1DED" w14:textId="7F600CFB" w:rsidR="00721BB4" w:rsidRPr="00ED054F" w:rsidRDefault="00721BB4" w:rsidP="00721BB4">
                      <w:pPr>
                        <w:jc w:val="center"/>
                        <w:rPr>
                          <w:rFonts w:cs="Arial"/>
                          <w:b/>
                          <w:caps/>
                          <w:sz w:val="40"/>
                          <w:szCs w:val="40"/>
                          <w:lang w:val="fr-FR"/>
                        </w:rPr>
                      </w:pPr>
                      <w:r w:rsidRPr="00ED054F">
                        <w:rPr>
                          <w:rFonts w:cs="Arial"/>
                          <w:b/>
                          <w:caps/>
                          <w:sz w:val="40"/>
                          <w:szCs w:val="40"/>
                          <w:lang w:val="fr-FR"/>
                        </w:rPr>
                        <w:t>recommandations</w:t>
                      </w:r>
                    </w:p>
                    <w:p w14:paraId="6DF1D686" w14:textId="73AEB0EC" w:rsidR="00721BB4" w:rsidRPr="00ED054F" w:rsidRDefault="0064179F" w:rsidP="00721BB4">
                      <w:pPr>
                        <w:jc w:val="center"/>
                        <w:rPr>
                          <w:sz w:val="32"/>
                          <w:szCs w:val="32"/>
                          <w:lang w:val="fr-FR"/>
                        </w:rPr>
                      </w:pPr>
                      <w:r w:rsidRPr="00ED054F">
                        <w:rPr>
                          <w:rFonts w:cs="Arial"/>
                          <w:b/>
                          <w:caps/>
                          <w:sz w:val="40"/>
                          <w:szCs w:val="40"/>
                          <w:lang w:val="fr-FR"/>
                        </w:rPr>
                        <w:t xml:space="preserve">DE LA </w:t>
                      </w:r>
                      <w:r w:rsidR="00721BB4" w:rsidRPr="00ED054F">
                        <w:rPr>
                          <w:rFonts w:cs="Arial"/>
                          <w:b/>
                          <w:caps/>
                          <w:sz w:val="40"/>
                          <w:szCs w:val="40"/>
                          <w:lang w:val="fr-FR"/>
                        </w:rPr>
                        <w:t>24</w:t>
                      </w:r>
                      <w:r w:rsidR="00721BB4" w:rsidRPr="00ED054F">
                        <w:rPr>
                          <w:rFonts w:cs="Arial"/>
                          <w:b/>
                          <w:sz w:val="40"/>
                          <w:szCs w:val="40"/>
                          <w:vertAlign w:val="superscript"/>
                          <w:lang w:val="fr-FR"/>
                        </w:rPr>
                        <w:t>ème</w:t>
                      </w:r>
                      <w:r w:rsidR="00721BB4" w:rsidRPr="00ED054F">
                        <w:rPr>
                          <w:rFonts w:cs="Arial"/>
                          <w:b/>
                          <w:caps/>
                          <w:sz w:val="40"/>
                          <w:szCs w:val="40"/>
                          <w:lang w:val="fr-FR"/>
                        </w:rPr>
                        <w:t xml:space="preserve"> réunion du comité des experts</w:t>
                      </w:r>
                      <w:r w:rsidR="00ED054F" w:rsidRPr="00ED054F">
                        <w:rPr>
                          <w:rFonts w:cs="Arial"/>
                          <w:b/>
                          <w:caps/>
                          <w:sz w:val="40"/>
                          <w:szCs w:val="40"/>
                          <w:lang w:val="fr-FR"/>
                        </w:rPr>
                        <w:t xml:space="preserve"> DE LA CONFERENCE DES DIRECTEURS GENERAUX DES DOUANES DE LA REGION</w:t>
                      </w:r>
                      <w:r w:rsidR="00ED054F">
                        <w:rPr>
                          <w:rFonts w:cs="Arial"/>
                          <w:b/>
                          <w:caps/>
                          <w:sz w:val="40"/>
                          <w:szCs w:val="40"/>
                          <w:lang w:val="fr-FR"/>
                        </w:rPr>
                        <w:t xml:space="preserve"> OMD - AOC</w:t>
                      </w:r>
                    </w:p>
                  </w:txbxContent>
                </v:textbox>
              </v:roundrect>
            </w:pict>
          </mc:Fallback>
        </mc:AlternateContent>
      </w:r>
    </w:p>
    <w:p w14:paraId="7DF847F8" w14:textId="338D965E" w:rsidR="00721BB4" w:rsidRPr="00BE07F2" w:rsidRDefault="00721BB4" w:rsidP="00A2445F">
      <w:pPr>
        <w:spacing w:line="276" w:lineRule="auto"/>
        <w:jc w:val="both"/>
        <w:rPr>
          <w:rFonts w:cs="Arial"/>
          <w:sz w:val="26"/>
          <w:szCs w:val="26"/>
          <w:lang w:val="fr-FR"/>
        </w:rPr>
      </w:pPr>
    </w:p>
    <w:p w14:paraId="38EDE569" w14:textId="488A50BC" w:rsidR="00721BB4" w:rsidRPr="00BE07F2" w:rsidRDefault="00721BB4" w:rsidP="00A2445F">
      <w:pPr>
        <w:spacing w:line="276" w:lineRule="auto"/>
        <w:jc w:val="both"/>
        <w:rPr>
          <w:rFonts w:cs="Arial"/>
          <w:sz w:val="26"/>
          <w:szCs w:val="26"/>
          <w:lang w:val="fr-FR"/>
        </w:rPr>
      </w:pPr>
    </w:p>
    <w:p w14:paraId="1986D1C7" w14:textId="77777777" w:rsidR="00721BB4" w:rsidRPr="00BE07F2" w:rsidRDefault="00721BB4" w:rsidP="00A2445F">
      <w:pPr>
        <w:spacing w:line="276" w:lineRule="auto"/>
        <w:jc w:val="both"/>
        <w:rPr>
          <w:rFonts w:cs="Arial"/>
          <w:sz w:val="26"/>
          <w:szCs w:val="26"/>
          <w:lang w:val="fr-FR"/>
        </w:rPr>
      </w:pPr>
    </w:p>
    <w:p w14:paraId="642A7098" w14:textId="1A98D175" w:rsidR="00721BB4" w:rsidRPr="00BE07F2" w:rsidRDefault="00721BB4" w:rsidP="00A2445F">
      <w:pPr>
        <w:spacing w:line="276" w:lineRule="auto"/>
        <w:jc w:val="both"/>
        <w:rPr>
          <w:rFonts w:cs="Arial"/>
          <w:sz w:val="26"/>
          <w:szCs w:val="26"/>
          <w:lang w:val="fr-FR"/>
        </w:rPr>
      </w:pPr>
    </w:p>
    <w:p w14:paraId="4B2E64FD" w14:textId="77777777" w:rsidR="00721BB4" w:rsidRPr="00BE07F2" w:rsidRDefault="00721BB4" w:rsidP="00A2445F">
      <w:pPr>
        <w:spacing w:line="276" w:lineRule="auto"/>
        <w:rPr>
          <w:rFonts w:cs="Arial"/>
          <w:sz w:val="26"/>
          <w:szCs w:val="26"/>
          <w:lang w:val="fr-FR"/>
        </w:rPr>
      </w:pPr>
    </w:p>
    <w:p w14:paraId="4DE51BB8" w14:textId="77777777" w:rsidR="00721BB4" w:rsidRPr="00BE07F2" w:rsidRDefault="00721BB4" w:rsidP="00A2445F">
      <w:pPr>
        <w:spacing w:line="276" w:lineRule="auto"/>
        <w:jc w:val="right"/>
        <w:rPr>
          <w:rFonts w:cs="Arial"/>
          <w:sz w:val="26"/>
          <w:szCs w:val="26"/>
          <w:lang w:val="fr-FR"/>
        </w:rPr>
      </w:pPr>
    </w:p>
    <w:p w14:paraId="69654B91" w14:textId="77777777" w:rsidR="00721BB4" w:rsidRPr="00BE07F2" w:rsidRDefault="00721BB4" w:rsidP="00A2445F">
      <w:pPr>
        <w:spacing w:line="276" w:lineRule="auto"/>
        <w:rPr>
          <w:rFonts w:cs="Arial"/>
          <w:sz w:val="26"/>
          <w:szCs w:val="26"/>
          <w:lang w:val="fr-FR"/>
        </w:rPr>
      </w:pPr>
    </w:p>
    <w:p w14:paraId="6E10DED4" w14:textId="77777777" w:rsidR="00721BB4" w:rsidRPr="00BE07F2" w:rsidRDefault="00721BB4" w:rsidP="00A2445F">
      <w:pPr>
        <w:spacing w:line="276" w:lineRule="auto"/>
        <w:rPr>
          <w:rFonts w:cs="Arial"/>
          <w:sz w:val="26"/>
          <w:szCs w:val="26"/>
          <w:lang w:val="fr-FR"/>
        </w:rPr>
      </w:pPr>
    </w:p>
    <w:p w14:paraId="18414D19" w14:textId="77777777" w:rsidR="00721BB4" w:rsidRPr="00BE07F2" w:rsidRDefault="00721BB4" w:rsidP="00A2445F">
      <w:pPr>
        <w:spacing w:line="276" w:lineRule="auto"/>
        <w:rPr>
          <w:rFonts w:cs="Arial"/>
          <w:sz w:val="26"/>
          <w:szCs w:val="26"/>
          <w:lang w:val="fr-FR"/>
        </w:rPr>
      </w:pPr>
    </w:p>
    <w:p w14:paraId="1C378915" w14:textId="77777777" w:rsidR="00721BB4" w:rsidRPr="00BE07F2" w:rsidRDefault="00721BB4" w:rsidP="00A2445F">
      <w:pPr>
        <w:spacing w:line="276" w:lineRule="auto"/>
        <w:rPr>
          <w:rFonts w:cs="Arial"/>
          <w:sz w:val="26"/>
          <w:szCs w:val="26"/>
          <w:lang w:val="fr-FR"/>
        </w:rPr>
      </w:pPr>
    </w:p>
    <w:p w14:paraId="1992ABAB" w14:textId="77777777" w:rsidR="00721BB4" w:rsidRPr="00BE07F2" w:rsidRDefault="00721BB4" w:rsidP="00A2445F">
      <w:pPr>
        <w:spacing w:line="276" w:lineRule="auto"/>
        <w:rPr>
          <w:rFonts w:cs="Arial"/>
          <w:sz w:val="26"/>
          <w:szCs w:val="26"/>
          <w:lang w:val="fr-FR"/>
        </w:rPr>
      </w:pPr>
    </w:p>
    <w:p w14:paraId="2AD08C13" w14:textId="77777777" w:rsidR="00721BB4" w:rsidRPr="00BE07F2" w:rsidRDefault="00721BB4" w:rsidP="00A2445F">
      <w:pPr>
        <w:spacing w:line="276" w:lineRule="auto"/>
        <w:rPr>
          <w:rFonts w:cs="Arial"/>
          <w:sz w:val="26"/>
          <w:szCs w:val="26"/>
          <w:lang w:val="fr-FR"/>
        </w:rPr>
      </w:pPr>
    </w:p>
    <w:p w14:paraId="1D9A7D49" w14:textId="77777777" w:rsidR="00721BB4" w:rsidRPr="00BE07F2" w:rsidRDefault="00721BB4" w:rsidP="00A2445F">
      <w:pPr>
        <w:spacing w:line="276" w:lineRule="auto"/>
        <w:rPr>
          <w:rFonts w:cs="Arial"/>
          <w:sz w:val="26"/>
          <w:szCs w:val="26"/>
          <w:lang w:val="fr-FR"/>
        </w:rPr>
      </w:pPr>
    </w:p>
    <w:p w14:paraId="4AC51ED4" w14:textId="77777777" w:rsidR="00721BB4" w:rsidRPr="00BE07F2" w:rsidRDefault="00721BB4" w:rsidP="00A2445F">
      <w:pPr>
        <w:spacing w:line="276" w:lineRule="auto"/>
        <w:rPr>
          <w:rFonts w:cs="Arial"/>
          <w:sz w:val="26"/>
          <w:szCs w:val="26"/>
          <w:lang w:val="fr-FR"/>
        </w:rPr>
      </w:pPr>
    </w:p>
    <w:p w14:paraId="073C8588" w14:textId="77777777" w:rsidR="00721BB4" w:rsidRPr="00BE07F2" w:rsidRDefault="00721BB4" w:rsidP="00A2445F">
      <w:pPr>
        <w:spacing w:line="276" w:lineRule="auto"/>
        <w:rPr>
          <w:rFonts w:cs="Arial"/>
          <w:sz w:val="26"/>
          <w:szCs w:val="26"/>
          <w:lang w:val="fr-FR"/>
        </w:rPr>
      </w:pPr>
    </w:p>
    <w:p w14:paraId="37DB7611" w14:textId="77777777" w:rsidR="00721BB4" w:rsidRPr="00BE07F2" w:rsidRDefault="00721BB4" w:rsidP="00A2445F">
      <w:pPr>
        <w:spacing w:line="276" w:lineRule="auto"/>
        <w:rPr>
          <w:rFonts w:cs="Arial"/>
          <w:sz w:val="26"/>
          <w:szCs w:val="26"/>
          <w:lang w:val="fr-FR"/>
        </w:rPr>
      </w:pPr>
    </w:p>
    <w:p w14:paraId="794D44D6" w14:textId="77777777" w:rsidR="00721BB4" w:rsidRPr="00BE07F2" w:rsidRDefault="00721BB4" w:rsidP="00A2445F">
      <w:pPr>
        <w:spacing w:line="276" w:lineRule="auto"/>
        <w:rPr>
          <w:rFonts w:cs="Arial"/>
          <w:sz w:val="26"/>
          <w:szCs w:val="26"/>
          <w:lang w:val="fr-FR"/>
        </w:rPr>
      </w:pPr>
    </w:p>
    <w:p w14:paraId="2456BDB4" w14:textId="77777777" w:rsidR="00721BB4" w:rsidRPr="00BE07F2" w:rsidRDefault="00721BB4" w:rsidP="00A2445F">
      <w:pPr>
        <w:spacing w:line="276" w:lineRule="auto"/>
        <w:rPr>
          <w:rFonts w:cs="Arial"/>
          <w:sz w:val="26"/>
          <w:szCs w:val="26"/>
          <w:lang w:val="fr-FR"/>
        </w:rPr>
      </w:pPr>
    </w:p>
    <w:p w14:paraId="2EB874E3" w14:textId="77777777" w:rsidR="00721BB4" w:rsidRPr="00BE07F2" w:rsidRDefault="00721BB4" w:rsidP="00A2445F">
      <w:pPr>
        <w:spacing w:line="276" w:lineRule="auto"/>
        <w:rPr>
          <w:rFonts w:cs="Arial"/>
          <w:sz w:val="26"/>
          <w:szCs w:val="26"/>
          <w:lang w:val="fr-FR"/>
        </w:rPr>
      </w:pPr>
    </w:p>
    <w:p w14:paraId="756901C7" w14:textId="77777777" w:rsidR="00721BB4" w:rsidRPr="00BE07F2" w:rsidRDefault="00721BB4" w:rsidP="00A2445F">
      <w:pPr>
        <w:spacing w:line="276" w:lineRule="auto"/>
        <w:rPr>
          <w:rFonts w:cs="Arial"/>
          <w:sz w:val="26"/>
          <w:szCs w:val="26"/>
          <w:lang w:val="fr-FR"/>
        </w:rPr>
      </w:pPr>
    </w:p>
    <w:p w14:paraId="58761CE9" w14:textId="77777777" w:rsidR="00721BB4" w:rsidRPr="00BE07F2" w:rsidRDefault="00721BB4" w:rsidP="00A2445F">
      <w:pPr>
        <w:tabs>
          <w:tab w:val="left" w:pos="3098"/>
        </w:tabs>
        <w:spacing w:line="276" w:lineRule="auto"/>
        <w:rPr>
          <w:rFonts w:cs="Arial"/>
          <w:sz w:val="26"/>
          <w:szCs w:val="26"/>
          <w:lang w:val="fr-FR"/>
        </w:rPr>
      </w:pPr>
      <w:r w:rsidRPr="00BE07F2">
        <w:rPr>
          <w:rFonts w:cs="Arial"/>
          <w:sz w:val="26"/>
          <w:szCs w:val="26"/>
          <w:lang w:val="fr-FR"/>
        </w:rPr>
        <w:tab/>
      </w:r>
    </w:p>
    <w:p w14:paraId="46400CF5" w14:textId="77777777" w:rsidR="00721BB4" w:rsidRPr="00BE07F2" w:rsidRDefault="00721BB4" w:rsidP="00A2445F">
      <w:pPr>
        <w:spacing w:line="276" w:lineRule="auto"/>
        <w:rPr>
          <w:rFonts w:cs="Arial"/>
          <w:sz w:val="26"/>
          <w:szCs w:val="26"/>
          <w:lang w:val="fr-FR"/>
        </w:rPr>
      </w:pPr>
    </w:p>
    <w:p w14:paraId="223DE594" w14:textId="77777777" w:rsidR="00721BB4" w:rsidRPr="00BE07F2" w:rsidRDefault="00721BB4" w:rsidP="00A2445F">
      <w:pPr>
        <w:spacing w:line="276" w:lineRule="auto"/>
        <w:rPr>
          <w:rFonts w:cs="Arial"/>
          <w:sz w:val="26"/>
          <w:szCs w:val="26"/>
          <w:lang w:val="fr-FR"/>
        </w:rPr>
      </w:pPr>
    </w:p>
    <w:p w14:paraId="5DAF9A19" w14:textId="77777777" w:rsidR="00721BB4" w:rsidRPr="00BE07F2" w:rsidRDefault="00721BB4" w:rsidP="00A2445F">
      <w:pPr>
        <w:spacing w:line="276" w:lineRule="auto"/>
        <w:jc w:val="both"/>
        <w:rPr>
          <w:rFonts w:cs="Arial"/>
          <w:sz w:val="26"/>
          <w:szCs w:val="26"/>
          <w:lang w:val="fr-FR"/>
        </w:rPr>
      </w:pPr>
    </w:p>
    <w:p w14:paraId="34B79184" w14:textId="5E511842" w:rsidR="00721BB4" w:rsidRPr="00BE07F2" w:rsidRDefault="00CD2EAE" w:rsidP="00A2445F">
      <w:pPr>
        <w:spacing w:line="276" w:lineRule="auto"/>
        <w:jc w:val="both"/>
        <w:rPr>
          <w:rFonts w:cs="Arial"/>
          <w:sz w:val="24"/>
          <w:szCs w:val="24"/>
          <w:lang w:val="fr-FR"/>
        </w:rPr>
      </w:pPr>
      <w:r w:rsidRPr="00BE07F2">
        <w:rPr>
          <w:rFonts w:cs="Arial"/>
          <w:sz w:val="24"/>
          <w:szCs w:val="24"/>
          <w:lang w:val="fr-FR"/>
        </w:rPr>
        <w:lastRenderedPageBreak/>
        <w:t>La 24</w:t>
      </w:r>
      <w:r w:rsidR="00721BB4" w:rsidRPr="00BE07F2">
        <w:rPr>
          <w:rFonts w:cs="Arial"/>
          <w:sz w:val="24"/>
          <w:szCs w:val="24"/>
          <w:vertAlign w:val="superscript"/>
          <w:lang w:val="fr-FR"/>
        </w:rPr>
        <w:t>ème</w:t>
      </w:r>
      <w:r w:rsidR="00721BB4" w:rsidRPr="00BE07F2">
        <w:rPr>
          <w:rFonts w:cs="Arial"/>
          <w:sz w:val="24"/>
          <w:szCs w:val="24"/>
          <w:lang w:val="fr-FR"/>
        </w:rPr>
        <w:t xml:space="preserve"> réunion du comité des experts de la conférence des Directeurs Généraux des Douanes de la Région Afrique Occidentale et Centrale de l’Organisation Mondiale des Douanes s’est tenue par Visio-conférence </w:t>
      </w:r>
      <w:r w:rsidRPr="00BE07F2">
        <w:rPr>
          <w:rFonts w:cs="Arial"/>
          <w:sz w:val="24"/>
          <w:szCs w:val="24"/>
          <w:lang w:val="fr-FR"/>
        </w:rPr>
        <w:t>les</w:t>
      </w:r>
      <w:r w:rsidR="00721BB4" w:rsidRPr="00BE07F2">
        <w:rPr>
          <w:rFonts w:cs="Arial"/>
          <w:sz w:val="24"/>
          <w:szCs w:val="24"/>
          <w:lang w:val="fr-FR"/>
        </w:rPr>
        <w:t xml:space="preserve"> 14 </w:t>
      </w:r>
      <w:r w:rsidRPr="00BE07F2">
        <w:rPr>
          <w:rFonts w:cs="Arial"/>
          <w:sz w:val="24"/>
          <w:szCs w:val="24"/>
          <w:lang w:val="fr-FR"/>
        </w:rPr>
        <w:t>et</w:t>
      </w:r>
      <w:r w:rsidR="00721BB4" w:rsidRPr="00BE07F2">
        <w:rPr>
          <w:rFonts w:cs="Arial"/>
          <w:sz w:val="24"/>
          <w:szCs w:val="24"/>
          <w:lang w:val="fr-FR"/>
        </w:rPr>
        <w:t xml:space="preserve"> 15 avril 2021.</w:t>
      </w:r>
    </w:p>
    <w:p w14:paraId="1E3F4C31" w14:textId="77777777" w:rsidR="00856AFA" w:rsidRPr="00BE07F2" w:rsidRDefault="00856AFA" w:rsidP="00A2445F">
      <w:pPr>
        <w:spacing w:line="276" w:lineRule="auto"/>
        <w:jc w:val="both"/>
        <w:rPr>
          <w:rFonts w:cs="Arial"/>
          <w:sz w:val="24"/>
          <w:szCs w:val="24"/>
          <w:lang w:val="fr-FR"/>
        </w:rPr>
      </w:pPr>
    </w:p>
    <w:p w14:paraId="1B7CEBA4" w14:textId="1481C168" w:rsidR="00856AFA" w:rsidRPr="00BE07F2" w:rsidRDefault="00721BB4" w:rsidP="00A2445F">
      <w:pPr>
        <w:spacing w:line="276" w:lineRule="auto"/>
        <w:jc w:val="both"/>
        <w:rPr>
          <w:rFonts w:cs="Arial"/>
          <w:sz w:val="24"/>
          <w:szCs w:val="24"/>
          <w:lang w:val="fr-FR"/>
        </w:rPr>
      </w:pPr>
      <w:r w:rsidRPr="00BE07F2">
        <w:rPr>
          <w:rFonts w:cs="Arial"/>
          <w:sz w:val="24"/>
          <w:szCs w:val="24"/>
          <w:lang w:val="fr-FR"/>
        </w:rPr>
        <w:t>Aux termes des travaux, les experts ont formulé les recommandations ci-après :</w:t>
      </w:r>
    </w:p>
    <w:p w14:paraId="3DDBC14E" w14:textId="77777777" w:rsidR="00721BB4" w:rsidRPr="00BE07F2" w:rsidRDefault="00721BB4" w:rsidP="00A2445F">
      <w:pPr>
        <w:spacing w:line="276" w:lineRule="auto"/>
        <w:jc w:val="both"/>
        <w:rPr>
          <w:rFonts w:cs="Arial"/>
          <w:sz w:val="26"/>
          <w:szCs w:val="26"/>
          <w:lang w:val="fr-FR"/>
        </w:rPr>
      </w:pPr>
    </w:p>
    <w:p w14:paraId="57C3042B" w14:textId="77777777" w:rsidR="005C6AA0" w:rsidRPr="00BE07F2" w:rsidRDefault="005C6AA0" w:rsidP="00A2445F">
      <w:pPr>
        <w:spacing w:line="276" w:lineRule="auto"/>
        <w:jc w:val="both"/>
        <w:rPr>
          <w:rFonts w:cs="Arial"/>
          <w:b/>
          <w:szCs w:val="32"/>
          <w:lang w:val="fr-FR"/>
        </w:rPr>
      </w:pPr>
    </w:p>
    <w:p w14:paraId="34989642" w14:textId="7168A0AD" w:rsidR="00721BB4" w:rsidRPr="00BE07F2" w:rsidRDefault="00721BB4" w:rsidP="00A2445F">
      <w:pPr>
        <w:pStyle w:val="Paragraphedeliste"/>
        <w:spacing w:line="276" w:lineRule="auto"/>
        <w:ind w:left="0"/>
        <w:contextualSpacing/>
        <w:jc w:val="both"/>
        <w:rPr>
          <w:rFonts w:ascii="Arial" w:hAnsi="Arial" w:cs="Arial"/>
          <w:b/>
          <w:bCs/>
          <w:szCs w:val="32"/>
          <w:lang w:val="fr-FR"/>
        </w:rPr>
      </w:pPr>
      <w:r w:rsidRPr="00BE07F2">
        <w:rPr>
          <w:rFonts w:ascii="Arial" w:hAnsi="Arial" w:cs="Arial"/>
          <w:b/>
          <w:bCs/>
          <w:szCs w:val="32"/>
          <w:lang w:val="fr-FR"/>
        </w:rPr>
        <w:t>AU TITRE DU STATUT DES STRUCTURES REGIONALES </w:t>
      </w:r>
      <w:r w:rsidR="00ED054F" w:rsidRPr="00BE07F2">
        <w:rPr>
          <w:rFonts w:ascii="Arial" w:hAnsi="Arial" w:cs="Arial"/>
          <w:b/>
          <w:bCs/>
          <w:szCs w:val="32"/>
          <w:lang w:val="fr-FR"/>
        </w:rPr>
        <w:t>(</w:t>
      </w:r>
      <w:r w:rsidR="0008710E">
        <w:rPr>
          <w:rFonts w:ascii="Arial" w:hAnsi="Arial" w:cs="Arial"/>
          <w:b/>
          <w:bCs/>
          <w:szCs w:val="32"/>
          <w:lang w:val="fr-FR"/>
        </w:rPr>
        <w:t>3</w:t>
      </w:r>
      <w:r w:rsidR="00ED054F" w:rsidRPr="00BE07F2">
        <w:rPr>
          <w:rFonts w:ascii="Arial" w:hAnsi="Arial" w:cs="Arial"/>
          <w:b/>
          <w:bCs/>
          <w:szCs w:val="32"/>
          <w:lang w:val="fr-FR"/>
        </w:rPr>
        <w:t>)</w:t>
      </w:r>
    </w:p>
    <w:p w14:paraId="5CC93AEA" w14:textId="77777777" w:rsidR="00721BB4" w:rsidRPr="00BE07F2" w:rsidRDefault="00721BB4" w:rsidP="00A2445F">
      <w:pPr>
        <w:spacing w:line="276" w:lineRule="auto"/>
        <w:jc w:val="both"/>
        <w:rPr>
          <w:rFonts w:cs="Arial"/>
          <w:b/>
          <w:sz w:val="32"/>
          <w:szCs w:val="32"/>
          <w:lang w:val="fr-FR"/>
        </w:rPr>
      </w:pPr>
    </w:p>
    <w:p w14:paraId="2EE61427" w14:textId="77777777" w:rsidR="00721BB4" w:rsidRPr="00BE07F2" w:rsidRDefault="00721BB4" w:rsidP="0061143A">
      <w:pPr>
        <w:pStyle w:val="Paragraphedeliste"/>
        <w:spacing w:line="276" w:lineRule="auto"/>
        <w:ind w:left="360"/>
        <w:contextualSpacing/>
        <w:jc w:val="both"/>
        <w:rPr>
          <w:rFonts w:ascii="Arial" w:hAnsi="Arial" w:cs="Arial"/>
          <w:b/>
          <w:szCs w:val="32"/>
          <w:u w:val="single"/>
          <w:lang w:val="fr-FR"/>
        </w:rPr>
      </w:pPr>
      <w:r w:rsidRPr="00BE07F2">
        <w:rPr>
          <w:rFonts w:ascii="Arial" w:hAnsi="Arial" w:cs="Arial"/>
          <w:b/>
          <w:szCs w:val="32"/>
          <w:u w:val="single"/>
          <w:lang w:val="fr-FR"/>
        </w:rPr>
        <w:t>A la Vice-Présidence :</w:t>
      </w:r>
    </w:p>
    <w:p w14:paraId="169A819C" w14:textId="662281D3" w:rsidR="00537E35" w:rsidRPr="00BE07F2" w:rsidRDefault="00537E35" w:rsidP="0061143A">
      <w:pPr>
        <w:numPr>
          <w:ilvl w:val="0"/>
          <w:numId w:val="19"/>
        </w:numPr>
        <w:spacing w:line="276" w:lineRule="auto"/>
        <w:ind w:left="1080"/>
        <w:contextualSpacing/>
        <w:jc w:val="both"/>
        <w:rPr>
          <w:rFonts w:eastAsia="Arial" w:cs="Arial"/>
          <w:sz w:val="24"/>
          <w:szCs w:val="24"/>
          <w:lang w:val="fr-FR"/>
        </w:rPr>
      </w:pPr>
      <w:r w:rsidRPr="00BE07F2">
        <w:rPr>
          <w:rFonts w:eastAsia="Arial" w:cs="Arial"/>
          <w:sz w:val="24"/>
          <w:szCs w:val="24"/>
          <w:lang w:val="fr-FR"/>
        </w:rPr>
        <w:t>Poursuivre et consolider les travaux liés à l’élaboration des textes sur le statut des structures régionales et organiser une réunion virtuelle de validation de ces textes</w:t>
      </w:r>
      <w:r w:rsidR="00ED054F" w:rsidRPr="00BE07F2">
        <w:rPr>
          <w:rFonts w:eastAsia="Arial" w:cs="Arial"/>
          <w:sz w:val="24"/>
          <w:szCs w:val="24"/>
          <w:lang w:val="fr-FR"/>
        </w:rPr>
        <w:t> ;</w:t>
      </w:r>
    </w:p>
    <w:p w14:paraId="6382FA52" w14:textId="33B56A53" w:rsidR="00EC3BFC" w:rsidRPr="00BE07F2" w:rsidRDefault="002624F7" w:rsidP="0061143A">
      <w:pPr>
        <w:numPr>
          <w:ilvl w:val="0"/>
          <w:numId w:val="19"/>
        </w:numPr>
        <w:spacing w:line="276" w:lineRule="auto"/>
        <w:ind w:left="1080"/>
        <w:contextualSpacing/>
        <w:jc w:val="both"/>
        <w:rPr>
          <w:rFonts w:eastAsia="Arial" w:cs="Arial"/>
          <w:sz w:val="24"/>
          <w:szCs w:val="24"/>
          <w:lang w:val="fr-FR"/>
        </w:rPr>
      </w:pPr>
      <w:r w:rsidRPr="00BE07F2">
        <w:rPr>
          <w:rFonts w:eastAsia="Arial" w:cs="Arial"/>
          <w:sz w:val="24"/>
          <w:szCs w:val="24"/>
          <w:lang w:val="fr-FR"/>
        </w:rPr>
        <w:t xml:space="preserve">Inciter les administrations membres à mettre à la disposition des structures régionales </w:t>
      </w:r>
      <w:r w:rsidR="000822F7" w:rsidRPr="00BE07F2">
        <w:rPr>
          <w:rFonts w:eastAsia="Arial" w:cs="Arial"/>
          <w:sz w:val="24"/>
          <w:szCs w:val="24"/>
          <w:lang w:val="fr-FR"/>
        </w:rPr>
        <w:t>des attachés techniques ;</w:t>
      </w:r>
    </w:p>
    <w:p w14:paraId="3F96E734" w14:textId="6E226EAF" w:rsidR="00ED054F" w:rsidRPr="00BE07F2" w:rsidRDefault="00ED054F" w:rsidP="0061143A">
      <w:pPr>
        <w:numPr>
          <w:ilvl w:val="0"/>
          <w:numId w:val="19"/>
        </w:numPr>
        <w:spacing w:line="276" w:lineRule="auto"/>
        <w:ind w:left="1080"/>
        <w:contextualSpacing/>
        <w:jc w:val="both"/>
        <w:rPr>
          <w:rFonts w:eastAsia="Arial" w:cs="Arial"/>
          <w:sz w:val="24"/>
          <w:szCs w:val="24"/>
          <w:lang w:val="fr-FR"/>
        </w:rPr>
      </w:pPr>
      <w:r w:rsidRPr="00BE07F2">
        <w:rPr>
          <w:rFonts w:eastAsia="Arial" w:cs="Arial"/>
          <w:sz w:val="24"/>
          <w:szCs w:val="24"/>
          <w:lang w:val="fr-FR"/>
        </w:rPr>
        <w:t>Faire un plaidoyer auprès de l’administration des douanes du Nigéria pour la nomination d’un directeur du CRF Abuja.</w:t>
      </w:r>
    </w:p>
    <w:p w14:paraId="4E85EC40" w14:textId="77777777" w:rsidR="00721BB4" w:rsidRPr="00BE07F2" w:rsidRDefault="00721BB4" w:rsidP="00A2445F">
      <w:pPr>
        <w:spacing w:line="276" w:lineRule="auto"/>
        <w:jc w:val="both"/>
        <w:rPr>
          <w:rFonts w:cs="Arial"/>
          <w:sz w:val="32"/>
          <w:szCs w:val="32"/>
          <w:lang w:val="fr-FR"/>
        </w:rPr>
      </w:pPr>
    </w:p>
    <w:p w14:paraId="02C522E7" w14:textId="25506600" w:rsidR="00721BB4" w:rsidRPr="00BE07F2" w:rsidRDefault="00721BB4" w:rsidP="00A2445F">
      <w:pPr>
        <w:pStyle w:val="Paragraphedeliste"/>
        <w:spacing w:line="276" w:lineRule="auto"/>
        <w:ind w:left="0"/>
        <w:contextualSpacing/>
        <w:jc w:val="both"/>
        <w:rPr>
          <w:rFonts w:ascii="Arial" w:hAnsi="Arial" w:cs="Arial"/>
          <w:b/>
          <w:bCs/>
          <w:szCs w:val="32"/>
          <w:lang w:val="fr-FR"/>
        </w:rPr>
      </w:pPr>
      <w:r w:rsidRPr="00BE07F2">
        <w:rPr>
          <w:rFonts w:ascii="Arial" w:hAnsi="Arial" w:cs="Arial"/>
          <w:b/>
          <w:bCs/>
          <w:szCs w:val="32"/>
          <w:lang w:val="fr-FR"/>
        </w:rPr>
        <w:t>AU TITRE DU RENFORCEMENT DES CAPACITES</w:t>
      </w:r>
      <w:r w:rsidR="00ED054F" w:rsidRPr="00BE07F2">
        <w:rPr>
          <w:rFonts w:ascii="Arial" w:hAnsi="Arial" w:cs="Arial"/>
          <w:b/>
          <w:bCs/>
          <w:szCs w:val="32"/>
          <w:lang w:val="fr-FR"/>
        </w:rPr>
        <w:t xml:space="preserve"> (</w:t>
      </w:r>
      <w:r w:rsidR="0008710E">
        <w:rPr>
          <w:rFonts w:ascii="Arial" w:hAnsi="Arial" w:cs="Arial"/>
          <w:b/>
          <w:bCs/>
          <w:szCs w:val="32"/>
          <w:lang w:val="fr-FR"/>
        </w:rPr>
        <w:t>9</w:t>
      </w:r>
      <w:r w:rsidR="00ED054F" w:rsidRPr="00BE07F2">
        <w:rPr>
          <w:rFonts w:ascii="Arial" w:hAnsi="Arial" w:cs="Arial"/>
          <w:b/>
          <w:bCs/>
          <w:szCs w:val="32"/>
          <w:lang w:val="fr-FR"/>
        </w:rPr>
        <w:t>)</w:t>
      </w:r>
    </w:p>
    <w:p w14:paraId="29ABC471" w14:textId="3D9BF49B" w:rsidR="00A2445F" w:rsidRPr="00BE07F2" w:rsidRDefault="00A2445F" w:rsidP="0061143A">
      <w:pPr>
        <w:spacing w:line="276" w:lineRule="auto"/>
        <w:ind w:left="708"/>
        <w:contextualSpacing/>
        <w:jc w:val="both"/>
        <w:rPr>
          <w:rFonts w:eastAsia="Arial" w:cs="Arial"/>
          <w:sz w:val="24"/>
          <w:szCs w:val="24"/>
          <w:lang w:val="fr-FR"/>
        </w:rPr>
      </w:pPr>
    </w:p>
    <w:p w14:paraId="36F22535" w14:textId="77777777" w:rsidR="00A2445F" w:rsidRPr="00BE07F2" w:rsidRDefault="00A2445F" w:rsidP="0061143A">
      <w:pPr>
        <w:pStyle w:val="Paragraphedeliste"/>
        <w:spacing w:line="276" w:lineRule="auto"/>
        <w:contextualSpacing/>
        <w:jc w:val="both"/>
        <w:rPr>
          <w:rFonts w:ascii="Arial" w:hAnsi="Arial" w:cs="Arial"/>
          <w:b/>
          <w:szCs w:val="32"/>
          <w:u w:val="single"/>
          <w:lang w:val="fr-FR"/>
        </w:rPr>
      </w:pPr>
      <w:r w:rsidRPr="00BE07F2">
        <w:rPr>
          <w:rFonts w:ascii="Arial" w:hAnsi="Arial" w:cs="Arial"/>
          <w:b/>
          <w:szCs w:val="32"/>
          <w:u w:val="single"/>
          <w:lang w:val="fr-FR"/>
        </w:rPr>
        <w:t>A la Vice-Présidence :</w:t>
      </w:r>
    </w:p>
    <w:p w14:paraId="2303B8C9" w14:textId="60D4CA57" w:rsidR="00A2445F" w:rsidRPr="00BE07F2" w:rsidRDefault="00A2445F" w:rsidP="0061143A">
      <w:pPr>
        <w:spacing w:line="276" w:lineRule="auto"/>
        <w:ind w:left="708"/>
        <w:contextualSpacing/>
        <w:jc w:val="both"/>
        <w:rPr>
          <w:rFonts w:eastAsia="Arial" w:cs="Arial"/>
          <w:sz w:val="24"/>
          <w:szCs w:val="24"/>
          <w:lang w:val="fr-FR"/>
        </w:rPr>
      </w:pPr>
    </w:p>
    <w:p w14:paraId="2DE5B8BE" w14:textId="7439FB44" w:rsidR="009734EC" w:rsidRDefault="00A2445F" w:rsidP="000037B0">
      <w:pPr>
        <w:numPr>
          <w:ilvl w:val="0"/>
          <w:numId w:val="27"/>
        </w:numPr>
        <w:spacing w:line="276" w:lineRule="auto"/>
        <w:ind w:left="1134"/>
        <w:contextualSpacing/>
        <w:jc w:val="both"/>
        <w:rPr>
          <w:rFonts w:eastAsia="Arial" w:cs="Arial"/>
          <w:sz w:val="24"/>
          <w:szCs w:val="24"/>
          <w:lang w:val="fr-FR"/>
        </w:rPr>
      </w:pPr>
      <w:r w:rsidRPr="00BE07F2">
        <w:rPr>
          <w:rFonts w:eastAsia="Arial" w:cs="Arial"/>
          <w:sz w:val="24"/>
          <w:szCs w:val="24"/>
          <w:lang w:val="fr-FR"/>
        </w:rPr>
        <w:t xml:space="preserve">Inviter les administrations douanières à procéder à l’exercice d’auto-évaluation des feuilles de route afin </w:t>
      </w:r>
      <w:r w:rsidR="0041756A" w:rsidRPr="00BE07F2">
        <w:rPr>
          <w:rFonts w:eastAsia="Arial" w:cs="Arial"/>
          <w:sz w:val="24"/>
          <w:szCs w:val="24"/>
          <w:lang w:val="fr-FR"/>
        </w:rPr>
        <w:t>d’apprécier</w:t>
      </w:r>
      <w:r w:rsidRPr="00BE07F2">
        <w:rPr>
          <w:rFonts w:eastAsia="Arial" w:cs="Arial"/>
          <w:sz w:val="24"/>
          <w:szCs w:val="24"/>
          <w:lang w:val="fr-FR"/>
        </w:rPr>
        <w:t xml:space="preserve"> leurs performances et orienter les besoins en renforcement des capacités</w:t>
      </w:r>
      <w:r w:rsidR="009734EC" w:rsidRPr="00BE07F2">
        <w:rPr>
          <w:rFonts w:eastAsia="Arial" w:cs="Arial"/>
          <w:sz w:val="24"/>
          <w:szCs w:val="24"/>
          <w:lang w:val="fr-FR"/>
        </w:rPr>
        <w:t> ;</w:t>
      </w:r>
    </w:p>
    <w:p w14:paraId="6F695783" w14:textId="5B414564" w:rsidR="000037B0" w:rsidRPr="000037B0" w:rsidRDefault="00546F43" w:rsidP="000037B0">
      <w:pPr>
        <w:numPr>
          <w:ilvl w:val="0"/>
          <w:numId w:val="27"/>
        </w:numPr>
        <w:spacing w:line="276" w:lineRule="auto"/>
        <w:ind w:left="1134"/>
        <w:contextualSpacing/>
        <w:jc w:val="both"/>
        <w:rPr>
          <w:rFonts w:eastAsia="Arial" w:cs="Arial"/>
          <w:sz w:val="24"/>
          <w:szCs w:val="24"/>
          <w:lang w:val="fr-FR"/>
        </w:rPr>
      </w:pPr>
      <w:r>
        <w:rPr>
          <w:rFonts w:eastAsia="Arial" w:cs="Arial"/>
          <w:sz w:val="24"/>
          <w:szCs w:val="24"/>
          <w:lang w:val="fr-FR"/>
        </w:rPr>
        <w:t>Développer</w:t>
      </w:r>
      <w:r w:rsidR="007065D2">
        <w:rPr>
          <w:rFonts w:eastAsia="Arial" w:cs="Arial"/>
          <w:sz w:val="24"/>
          <w:szCs w:val="24"/>
          <w:lang w:val="fr-FR"/>
        </w:rPr>
        <w:t xml:space="preserve"> des initiatives en vue d’assurer la motivation du personnel du BRRC</w:t>
      </w:r>
      <w:r>
        <w:rPr>
          <w:rFonts w:eastAsia="Arial" w:cs="Arial"/>
          <w:sz w:val="24"/>
          <w:szCs w:val="24"/>
          <w:lang w:val="fr-FR"/>
        </w:rPr>
        <w:t>.</w:t>
      </w:r>
    </w:p>
    <w:p w14:paraId="5E6344D8" w14:textId="77777777" w:rsidR="00A2445F" w:rsidRPr="00BE07F2" w:rsidRDefault="00A2445F" w:rsidP="00A2445F">
      <w:pPr>
        <w:spacing w:line="276" w:lineRule="auto"/>
        <w:contextualSpacing/>
        <w:jc w:val="both"/>
        <w:rPr>
          <w:rFonts w:eastAsia="Arial" w:cs="Arial"/>
          <w:sz w:val="24"/>
          <w:szCs w:val="24"/>
          <w:lang w:val="fr-FR"/>
        </w:rPr>
      </w:pPr>
    </w:p>
    <w:p w14:paraId="39E55FDF" w14:textId="779D2E2A" w:rsidR="00537E35" w:rsidRPr="00BE07F2" w:rsidRDefault="00537E35" w:rsidP="0097340E">
      <w:pPr>
        <w:pStyle w:val="Paragraphedeliste"/>
        <w:spacing w:line="276" w:lineRule="auto"/>
        <w:ind w:left="0" w:firstLine="708"/>
        <w:contextualSpacing/>
        <w:jc w:val="both"/>
        <w:rPr>
          <w:rFonts w:ascii="Arial" w:hAnsi="Arial" w:cs="Arial"/>
          <w:b/>
          <w:szCs w:val="32"/>
          <w:u w:val="single"/>
          <w:lang w:val="fr-FR"/>
        </w:rPr>
      </w:pPr>
      <w:r w:rsidRPr="00BE07F2">
        <w:rPr>
          <w:rFonts w:ascii="Arial" w:hAnsi="Arial" w:cs="Arial"/>
          <w:b/>
          <w:szCs w:val="32"/>
          <w:u w:val="single"/>
          <w:lang w:val="fr-FR"/>
        </w:rPr>
        <w:t xml:space="preserve">Aux Administrations douanières : </w:t>
      </w:r>
    </w:p>
    <w:p w14:paraId="2F9BAE9A" w14:textId="77777777" w:rsidR="00537E35" w:rsidRPr="00BE07F2" w:rsidRDefault="00537E35" w:rsidP="00A2445F">
      <w:pPr>
        <w:pStyle w:val="yiv6617641939msolistparagraph"/>
        <w:spacing w:before="0" w:beforeAutospacing="0" w:after="0" w:afterAutospacing="0" w:line="276" w:lineRule="auto"/>
        <w:ind w:left="1440" w:firstLine="75"/>
        <w:jc w:val="both"/>
        <w:rPr>
          <w:rFonts w:ascii="Arial" w:hAnsi="Arial" w:cs="Arial"/>
          <w:sz w:val="28"/>
          <w:szCs w:val="28"/>
          <w:lang w:val="x-none"/>
        </w:rPr>
      </w:pPr>
    </w:p>
    <w:p w14:paraId="6CA503E2" w14:textId="23DE60F9" w:rsidR="00537E35" w:rsidRPr="00BE07F2" w:rsidRDefault="00537E35" w:rsidP="0061143A">
      <w:pPr>
        <w:numPr>
          <w:ilvl w:val="0"/>
          <w:numId w:val="27"/>
        </w:numPr>
        <w:spacing w:line="276" w:lineRule="auto"/>
        <w:ind w:left="1134"/>
        <w:contextualSpacing/>
        <w:jc w:val="both"/>
        <w:rPr>
          <w:rFonts w:eastAsia="Arial" w:cs="Arial"/>
          <w:sz w:val="24"/>
          <w:szCs w:val="24"/>
          <w:lang w:val="fr-FR"/>
        </w:rPr>
      </w:pPr>
      <w:r w:rsidRPr="00BE07F2">
        <w:rPr>
          <w:rFonts w:eastAsia="Arial" w:cs="Arial"/>
          <w:sz w:val="24"/>
          <w:szCs w:val="24"/>
          <w:lang w:val="fr-FR"/>
        </w:rPr>
        <w:t xml:space="preserve">Doter les services pertinents </w:t>
      </w:r>
      <w:r w:rsidR="002324B6" w:rsidRPr="00BE07F2">
        <w:rPr>
          <w:rFonts w:eastAsia="Arial" w:cs="Arial"/>
          <w:sz w:val="24"/>
          <w:szCs w:val="24"/>
          <w:lang w:val="fr-FR"/>
        </w:rPr>
        <w:t>en</w:t>
      </w:r>
      <w:r w:rsidRPr="00BE07F2">
        <w:rPr>
          <w:rFonts w:eastAsia="Arial" w:cs="Arial"/>
          <w:sz w:val="24"/>
          <w:szCs w:val="24"/>
          <w:lang w:val="fr-FR"/>
        </w:rPr>
        <w:t xml:space="preserve"> infrastructures, équipements et licences nécessaires pour </w:t>
      </w:r>
      <w:r w:rsidR="00526421" w:rsidRPr="00BE07F2">
        <w:rPr>
          <w:rFonts w:eastAsia="Arial" w:cs="Arial"/>
          <w:sz w:val="24"/>
          <w:szCs w:val="24"/>
          <w:lang w:val="fr-FR"/>
        </w:rPr>
        <w:t xml:space="preserve">leur </w:t>
      </w:r>
      <w:r w:rsidRPr="00BE07F2">
        <w:rPr>
          <w:rFonts w:eastAsia="Arial" w:cs="Arial"/>
          <w:sz w:val="24"/>
          <w:szCs w:val="24"/>
          <w:lang w:val="fr-FR"/>
        </w:rPr>
        <w:t>permettre de communiquer en ligne et participer pleinement aux activités de la Région AOC de l’OMD et d’autres partenaires</w:t>
      </w:r>
      <w:r w:rsidR="000822F7" w:rsidRPr="00BE07F2">
        <w:rPr>
          <w:rFonts w:eastAsia="Arial" w:cs="Arial"/>
          <w:sz w:val="24"/>
          <w:szCs w:val="24"/>
          <w:lang w:val="fr-FR"/>
        </w:rPr>
        <w:t> ;</w:t>
      </w:r>
    </w:p>
    <w:p w14:paraId="4A6FC153" w14:textId="2D3E4023" w:rsidR="00537E35" w:rsidRPr="00BE07F2" w:rsidRDefault="00537E35" w:rsidP="0061143A">
      <w:pPr>
        <w:numPr>
          <w:ilvl w:val="0"/>
          <w:numId w:val="27"/>
        </w:numPr>
        <w:spacing w:line="276" w:lineRule="auto"/>
        <w:ind w:left="1134"/>
        <w:contextualSpacing/>
        <w:jc w:val="both"/>
        <w:rPr>
          <w:rFonts w:eastAsia="Arial" w:cs="Arial"/>
          <w:sz w:val="24"/>
          <w:szCs w:val="24"/>
          <w:lang w:val="fr-FR"/>
        </w:rPr>
      </w:pPr>
      <w:r w:rsidRPr="00BE07F2">
        <w:rPr>
          <w:rFonts w:eastAsia="Arial" w:cs="Arial"/>
          <w:sz w:val="24"/>
          <w:szCs w:val="24"/>
          <w:lang w:val="fr-FR"/>
        </w:rPr>
        <w:t>Renforcer l’utilisation du e-learning et améliorer son utilisation pour la formation initiale et continue</w:t>
      </w:r>
      <w:r w:rsidR="000822F7" w:rsidRPr="00BE07F2">
        <w:rPr>
          <w:rFonts w:eastAsia="Arial" w:cs="Arial"/>
          <w:sz w:val="24"/>
          <w:szCs w:val="24"/>
          <w:lang w:val="fr-FR"/>
        </w:rPr>
        <w:t> ;</w:t>
      </w:r>
    </w:p>
    <w:p w14:paraId="3C5876A7" w14:textId="73ADBDCF" w:rsidR="00537E35" w:rsidRPr="00BE07F2" w:rsidRDefault="00537E35" w:rsidP="0061143A">
      <w:pPr>
        <w:numPr>
          <w:ilvl w:val="0"/>
          <w:numId w:val="27"/>
        </w:numPr>
        <w:spacing w:line="276" w:lineRule="auto"/>
        <w:ind w:left="1134"/>
        <w:contextualSpacing/>
        <w:jc w:val="both"/>
        <w:rPr>
          <w:rFonts w:eastAsia="Arial" w:cs="Arial"/>
          <w:sz w:val="24"/>
          <w:szCs w:val="24"/>
          <w:lang w:val="fr-FR"/>
        </w:rPr>
      </w:pPr>
      <w:r w:rsidRPr="00BE07F2">
        <w:rPr>
          <w:rFonts w:eastAsia="Arial" w:cs="Arial"/>
          <w:sz w:val="24"/>
          <w:szCs w:val="24"/>
          <w:lang w:val="fr-FR"/>
        </w:rPr>
        <w:t>A travers les points de contact, renforcer et maintenir une communication pérenne avec les structures régionales AOC et avec le Secrétariat de l’OMD en vue d’assurer l’implication adéquate de l’Administration dans les nombreuses activités, opérations et projets au bénéfice de la région AOC et de ses Membres ;</w:t>
      </w:r>
    </w:p>
    <w:p w14:paraId="1A5DBEB0" w14:textId="1840F54F" w:rsidR="00537E35" w:rsidRPr="00BE07F2" w:rsidRDefault="00537E35" w:rsidP="0061143A">
      <w:pPr>
        <w:numPr>
          <w:ilvl w:val="0"/>
          <w:numId w:val="27"/>
        </w:numPr>
        <w:spacing w:line="276" w:lineRule="auto"/>
        <w:ind w:left="1134"/>
        <w:contextualSpacing/>
        <w:jc w:val="both"/>
        <w:rPr>
          <w:rFonts w:eastAsia="Arial" w:cs="Arial"/>
          <w:sz w:val="24"/>
          <w:szCs w:val="24"/>
          <w:lang w:val="fr-FR"/>
        </w:rPr>
      </w:pPr>
      <w:r w:rsidRPr="00BE07F2">
        <w:rPr>
          <w:rFonts w:eastAsia="Arial" w:cs="Arial"/>
          <w:sz w:val="24"/>
          <w:szCs w:val="24"/>
          <w:lang w:val="fr-FR"/>
        </w:rPr>
        <w:t xml:space="preserve">Mettre du personnel à la disposition des structures régionales </w:t>
      </w:r>
      <w:r w:rsidR="002B09ED" w:rsidRPr="00BE07F2">
        <w:rPr>
          <w:rFonts w:eastAsia="Arial" w:cs="Arial"/>
          <w:sz w:val="24"/>
          <w:szCs w:val="24"/>
          <w:lang w:val="fr-FR"/>
        </w:rPr>
        <w:t xml:space="preserve">notamment </w:t>
      </w:r>
      <w:r w:rsidR="00C94765" w:rsidRPr="00BE07F2">
        <w:rPr>
          <w:rFonts w:eastAsia="Arial" w:cs="Arial"/>
          <w:sz w:val="24"/>
          <w:szCs w:val="24"/>
          <w:lang w:val="fr-FR"/>
        </w:rPr>
        <w:t xml:space="preserve">anglophone et </w:t>
      </w:r>
      <w:r w:rsidR="00102DA6" w:rsidRPr="00BE07F2">
        <w:rPr>
          <w:rFonts w:eastAsia="Arial" w:cs="Arial"/>
          <w:sz w:val="24"/>
          <w:szCs w:val="24"/>
          <w:lang w:val="fr-FR"/>
        </w:rPr>
        <w:t>lusophone ;</w:t>
      </w:r>
    </w:p>
    <w:p w14:paraId="6B57978C" w14:textId="796180F6" w:rsidR="00537E35" w:rsidRPr="00BE07F2" w:rsidRDefault="00A2445F" w:rsidP="0061143A">
      <w:pPr>
        <w:numPr>
          <w:ilvl w:val="0"/>
          <w:numId w:val="27"/>
        </w:numPr>
        <w:spacing w:line="276" w:lineRule="auto"/>
        <w:ind w:left="1134"/>
        <w:contextualSpacing/>
        <w:jc w:val="both"/>
        <w:rPr>
          <w:rFonts w:eastAsia="Arial" w:cs="Arial"/>
          <w:sz w:val="24"/>
          <w:szCs w:val="24"/>
          <w:lang w:val="fr-FR"/>
        </w:rPr>
      </w:pPr>
      <w:r w:rsidRPr="00BE07F2">
        <w:rPr>
          <w:rFonts w:eastAsia="Arial" w:cs="Arial"/>
          <w:sz w:val="24"/>
          <w:szCs w:val="24"/>
          <w:lang w:val="fr-FR"/>
        </w:rPr>
        <w:lastRenderedPageBreak/>
        <w:t>Renforcer la dynamique engagée dans le cadre de la modernisation RH des administrations douanières de la région par la mise en place d’une stratégie RH basée sur la compétence</w:t>
      </w:r>
      <w:r w:rsidR="00932D09" w:rsidRPr="00BE07F2">
        <w:rPr>
          <w:rFonts w:eastAsia="Arial" w:cs="Arial"/>
          <w:sz w:val="24"/>
          <w:szCs w:val="24"/>
          <w:lang w:val="fr-FR"/>
        </w:rPr>
        <w:t>.</w:t>
      </w:r>
    </w:p>
    <w:p w14:paraId="097160C9" w14:textId="77777777" w:rsidR="00537E35" w:rsidRPr="00BE07F2" w:rsidRDefault="00537E35" w:rsidP="00A2445F">
      <w:pPr>
        <w:spacing w:line="276" w:lineRule="auto"/>
        <w:ind w:left="644"/>
        <w:contextualSpacing/>
        <w:jc w:val="both"/>
        <w:rPr>
          <w:rFonts w:eastAsia="Arial" w:cs="Arial"/>
          <w:sz w:val="24"/>
          <w:szCs w:val="24"/>
          <w:lang w:val="fr-FR"/>
        </w:rPr>
      </w:pPr>
    </w:p>
    <w:p w14:paraId="53F296C8" w14:textId="783EDCA8" w:rsidR="00537E35" w:rsidRPr="00BE07F2" w:rsidRDefault="00537E35" w:rsidP="00A2445F">
      <w:pPr>
        <w:pStyle w:val="Paragraphedeliste"/>
        <w:spacing w:line="276" w:lineRule="auto"/>
        <w:ind w:left="0"/>
        <w:contextualSpacing/>
        <w:jc w:val="both"/>
        <w:rPr>
          <w:rFonts w:ascii="Arial" w:hAnsi="Arial" w:cs="Arial"/>
          <w:b/>
          <w:szCs w:val="32"/>
          <w:u w:val="single"/>
          <w:lang w:val="fr-FR"/>
        </w:rPr>
      </w:pPr>
      <w:r w:rsidRPr="00BE07F2">
        <w:rPr>
          <w:rFonts w:ascii="Arial" w:hAnsi="Arial" w:cs="Arial"/>
          <w:b/>
          <w:szCs w:val="32"/>
          <w:u w:val="single"/>
          <w:lang w:val="fr-FR"/>
        </w:rPr>
        <w:t xml:space="preserve">Aux structures régionales </w:t>
      </w:r>
      <w:r w:rsidR="00990B32" w:rsidRPr="00BE07F2">
        <w:rPr>
          <w:rFonts w:ascii="Arial" w:hAnsi="Arial" w:cs="Arial"/>
          <w:b/>
          <w:szCs w:val="32"/>
          <w:u w:val="single"/>
          <w:lang w:val="fr-FR"/>
        </w:rPr>
        <w:t>AOC :</w:t>
      </w:r>
    </w:p>
    <w:p w14:paraId="1C8F531F" w14:textId="24BCAD93" w:rsidR="00537E35" w:rsidRPr="00BE07F2" w:rsidRDefault="00537E35" w:rsidP="0061143A">
      <w:pPr>
        <w:numPr>
          <w:ilvl w:val="0"/>
          <w:numId w:val="27"/>
        </w:numPr>
        <w:spacing w:line="276" w:lineRule="auto"/>
        <w:ind w:left="1134"/>
        <w:contextualSpacing/>
        <w:jc w:val="both"/>
        <w:rPr>
          <w:rFonts w:eastAsia="Arial" w:cs="Arial"/>
          <w:sz w:val="24"/>
          <w:szCs w:val="24"/>
          <w:lang w:val="fr-FR"/>
        </w:rPr>
      </w:pPr>
      <w:r w:rsidRPr="00BE07F2">
        <w:rPr>
          <w:rFonts w:eastAsia="Arial" w:cs="Arial"/>
          <w:sz w:val="24"/>
          <w:szCs w:val="24"/>
          <w:lang w:val="fr-FR"/>
        </w:rPr>
        <w:t xml:space="preserve">Organiser plus souvent et en mode virtuel, avec l’appui des experts accrédités ou reconnus par </w:t>
      </w:r>
      <w:r w:rsidR="00146E84" w:rsidRPr="00BE07F2">
        <w:rPr>
          <w:rFonts w:eastAsia="Arial" w:cs="Arial"/>
          <w:sz w:val="24"/>
          <w:szCs w:val="24"/>
          <w:lang w:val="fr-FR"/>
        </w:rPr>
        <w:t>l’OMD, des</w:t>
      </w:r>
      <w:r w:rsidRPr="00BE07F2">
        <w:rPr>
          <w:rFonts w:eastAsia="Arial" w:cs="Arial"/>
          <w:sz w:val="24"/>
          <w:szCs w:val="24"/>
          <w:lang w:val="fr-FR"/>
        </w:rPr>
        <w:t xml:space="preserve"> activités de sensibilisation et de formation sur des thématiques prioritaires de la Région.</w:t>
      </w:r>
    </w:p>
    <w:p w14:paraId="755B9958" w14:textId="77777777" w:rsidR="00C92FDF" w:rsidRPr="00BE07F2" w:rsidRDefault="00C92FDF" w:rsidP="00C92FDF">
      <w:pPr>
        <w:spacing w:line="276" w:lineRule="auto"/>
        <w:ind w:left="1134"/>
        <w:contextualSpacing/>
        <w:jc w:val="both"/>
        <w:rPr>
          <w:rFonts w:eastAsia="Arial" w:cs="Arial"/>
          <w:sz w:val="24"/>
          <w:szCs w:val="24"/>
          <w:lang w:val="fr-FR"/>
        </w:rPr>
      </w:pPr>
    </w:p>
    <w:p w14:paraId="32998970" w14:textId="77777777" w:rsidR="00C92FDF" w:rsidRPr="00BE07F2" w:rsidRDefault="00C92FDF" w:rsidP="00C92FDF">
      <w:pPr>
        <w:pStyle w:val="Paragraphedeliste"/>
        <w:spacing w:line="276" w:lineRule="auto"/>
        <w:ind w:left="0"/>
        <w:contextualSpacing/>
        <w:jc w:val="both"/>
        <w:rPr>
          <w:rFonts w:ascii="Arial" w:hAnsi="Arial" w:cs="Arial"/>
          <w:b/>
          <w:szCs w:val="32"/>
          <w:u w:val="single"/>
          <w:lang w:val="fr-FR"/>
        </w:rPr>
      </w:pPr>
      <w:r w:rsidRPr="00BE07F2">
        <w:rPr>
          <w:rFonts w:ascii="Arial" w:hAnsi="Arial" w:cs="Arial"/>
          <w:b/>
          <w:szCs w:val="32"/>
          <w:u w:val="single"/>
          <w:lang w:val="fr-FR"/>
        </w:rPr>
        <w:t>Aux Communautés Économiques Régionales (CER) :</w:t>
      </w:r>
    </w:p>
    <w:p w14:paraId="473A5ADD" w14:textId="77777777" w:rsidR="00C92FDF" w:rsidRPr="00BE07F2" w:rsidRDefault="00C92FDF" w:rsidP="00C92FDF">
      <w:pPr>
        <w:numPr>
          <w:ilvl w:val="0"/>
          <w:numId w:val="27"/>
        </w:numPr>
        <w:spacing w:line="276" w:lineRule="auto"/>
        <w:ind w:left="1134"/>
        <w:contextualSpacing/>
        <w:jc w:val="both"/>
        <w:rPr>
          <w:rFonts w:eastAsia="Arial" w:cs="Arial"/>
          <w:sz w:val="24"/>
          <w:szCs w:val="24"/>
          <w:lang w:val="fr-FR"/>
        </w:rPr>
      </w:pPr>
      <w:r w:rsidRPr="00BE07F2">
        <w:rPr>
          <w:rFonts w:eastAsia="Arial" w:cs="Arial"/>
          <w:sz w:val="24"/>
          <w:szCs w:val="24"/>
          <w:lang w:val="fr-FR"/>
        </w:rPr>
        <w:t>Renforcer leurs contributions au financement des projets de modernisation des Administrations douanières de la région.</w:t>
      </w:r>
    </w:p>
    <w:p w14:paraId="31378978" w14:textId="77777777" w:rsidR="00B27128" w:rsidRPr="00BE07F2" w:rsidRDefault="00B27128" w:rsidP="00B27128">
      <w:pPr>
        <w:spacing w:line="276" w:lineRule="auto"/>
        <w:contextualSpacing/>
        <w:jc w:val="both"/>
        <w:rPr>
          <w:rFonts w:eastAsia="Arial" w:cs="Arial"/>
          <w:sz w:val="24"/>
          <w:szCs w:val="24"/>
          <w:lang w:val="fr-FR"/>
        </w:rPr>
      </w:pPr>
    </w:p>
    <w:p w14:paraId="44F5F930" w14:textId="77777777" w:rsidR="00146E84" w:rsidRPr="00BE07F2" w:rsidRDefault="00146E84" w:rsidP="00146E84">
      <w:pPr>
        <w:spacing w:line="276" w:lineRule="auto"/>
        <w:contextualSpacing/>
        <w:jc w:val="both"/>
        <w:rPr>
          <w:rFonts w:eastAsia="Arial" w:cs="Arial"/>
          <w:sz w:val="24"/>
          <w:szCs w:val="24"/>
          <w:lang w:val="fr-FR"/>
        </w:rPr>
      </w:pPr>
    </w:p>
    <w:p w14:paraId="3ADD7A13" w14:textId="1798DEFF" w:rsidR="00146E84" w:rsidRPr="00BE07F2" w:rsidRDefault="00146E84" w:rsidP="00146E84">
      <w:pPr>
        <w:pStyle w:val="Paragraphedeliste"/>
        <w:spacing w:line="276" w:lineRule="auto"/>
        <w:ind w:left="0"/>
        <w:contextualSpacing/>
        <w:jc w:val="both"/>
        <w:rPr>
          <w:rFonts w:ascii="Arial" w:hAnsi="Arial" w:cs="Arial"/>
          <w:b/>
          <w:bCs/>
          <w:szCs w:val="32"/>
          <w:lang w:val="fr-FR"/>
        </w:rPr>
      </w:pPr>
      <w:r w:rsidRPr="00BE07F2">
        <w:rPr>
          <w:rFonts w:ascii="Arial" w:hAnsi="Arial" w:cs="Arial"/>
          <w:b/>
          <w:bCs/>
          <w:szCs w:val="32"/>
          <w:lang w:val="fr-FR"/>
        </w:rPr>
        <w:t>AU TITRE DE LA LU</w:t>
      </w:r>
      <w:r w:rsidR="00C94765" w:rsidRPr="00BE07F2">
        <w:rPr>
          <w:rFonts w:ascii="Arial" w:hAnsi="Arial" w:cs="Arial"/>
          <w:b/>
          <w:bCs/>
          <w:szCs w:val="32"/>
          <w:lang w:val="fr-FR"/>
        </w:rPr>
        <w:t>T</w:t>
      </w:r>
      <w:r w:rsidRPr="00BE07F2">
        <w:rPr>
          <w:rFonts w:ascii="Arial" w:hAnsi="Arial" w:cs="Arial"/>
          <w:b/>
          <w:bCs/>
          <w:szCs w:val="32"/>
          <w:lang w:val="fr-FR"/>
        </w:rPr>
        <w:t>TE CONTRE LA FRAUDE (1</w:t>
      </w:r>
      <w:r w:rsidR="0008710E">
        <w:rPr>
          <w:rFonts w:ascii="Arial" w:hAnsi="Arial" w:cs="Arial"/>
          <w:b/>
          <w:bCs/>
          <w:szCs w:val="32"/>
          <w:lang w:val="fr-FR"/>
        </w:rPr>
        <w:t>3</w:t>
      </w:r>
      <w:r w:rsidRPr="00BE07F2">
        <w:rPr>
          <w:rFonts w:ascii="Arial" w:hAnsi="Arial" w:cs="Arial"/>
          <w:b/>
          <w:bCs/>
          <w:szCs w:val="32"/>
          <w:lang w:val="fr-FR"/>
        </w:rPr>
        <w:t>)</w:t>
      </w:r>
    </w:p>
    <w:p w14:paraId="5DA0FC93" w14:textId="77777777" w:rsidR="00146E84" w:rsidRPr="00BE07F2" w:rsidRDefault="00146E84" w:rsidP="00146E84">
      <w:pPr>
        <w:pStyle w:val="Paragraphedeliste"/>
        <w:spacing w:line="276" w:lineRule="auto"/>
        <w:ind w:left="0"/>
        <w:contextualSpacing/>
        <w:jc w:val="both"/>
        <w:rPr>
          <w:rFonts w:ascii="Arial" w:hAnsi="Arial" w:cs="Arial"/>
          <w:b/>
          <w:szCs w:val="32"/>
          <w:u w:val="single"/>
          <w:lang w:val="fr-FR"/>
        </w:rPr>
      </w:pPr>
    </w:p>
    <w:p w14:paraId="04066CCC" w14:textId="77777777" w:rsidR="00146E84" w:rsidRPr="00BE07F2" w:rsidRDefault="00146E84" w:rsidP="00146E84">
      <w:pPr>
        <w:pStyle w:val="Paragraphedeliste"/>
        <w:spacing w:line="276" w:lineRule="auto"/>
        <w:ind w:left="0"/>
        <w:jc w:val="both"/>
        <w:rPr>
          <w:rFonts w:ascii="Arial" w:hAnsi="Arial" w:cs="Arial"/>
          <w:b/>
          <w:szCs w:val="32"/>
          <w:u w:val="single"/>
          <w:lang w:val="fr-FR"/>
        </w:rPr>
      </w:pPr>
      <w:r w:rsidRPr="00BE07F2">
        <w:rPr>
          <w:rFonts w:ascii="Arial" w:hAnsi="Arial" w:cs="Arial"/>
          <w:b/>
          <w:szCs w:val="32"/>
          <w:u w:val="single"/>
          <w:lang w:val="fr-FR"/>
        </w:rPr>
        <w:t>Au secrétariat de l’OMD</w:t>
      </w:r>
    </w:p>
    <w:p w14:paraId="058875FA" w14:textId="77777777" w:rsidR="00146E84" w:rsidRPr="00BE07F2" w:rsidRDefault="00146E84" w:rsidP="00146E84">
      <w:pPr>
        <w:spacing w:line="276" w:lineRule="auto"/>
        <w:ind w:left="709"/>
        <w:contextualSpacing/>
        <w:jc w:val="both"/>
        <w:rPr>
          <w:rFonts w:eastAsia="Arial" w:cs="Arial"/>
          <w:sz w:val="24"/>
          <w:szCs w:val="24"/>
        </w:rPr>
      </w:pPr>
    </w:p>
    <w:p w14:paraId="5F229D35" w14:textId="44E4E602" w:rsidR="00146E84" w:rsidRPr="00BE07F2" w:rsidRDefault="00DA1B41" w:rsidP="00146E84">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t>Impliquer</w:t>
      </w:r>
      <w:r w:rsidR="00146E84" w:rsidRPr="00BE07F2">
        <w:rPr>
          <w:rFonts w:eastAsia="Arial" w:cs="Arial"/>
          <w:sz w:val="24"/>
          <w:szCs w:val="24"/>
          <w:lang w:val="fr-FR"/>
        </w:rPr>
        <w:t xml:space="preserve"> davantage les BRLR dans les opérations de lutte contre les grands trafics illicites, organisées par l’OMD</w:t>
      </w:r>
      <w:r w:rsidR="00366DCD" w:rsidRPr="00BE07F2">
        <w:rPr>
          <w:rFonts w:eastAsia="Arial" w:cs="Arial"/>
          <w:sz w:val="24"/>
          <w:szCs w:val="24"/>
          <w:lang w:val="fr-FR"/>
        </w:rPr>
        <w:t xml:space="preserve"> et ses partenaires</w:t>
      </w:r>
      <w:r w:rsidR="00146E84" w:rsidRPr="00BE07F2">
        <w:rPr>
          <w:rFonts w:eastAsia="Arial" w:cs="Arial"/>
          <w:sz w:val="24"/>
          <w:szCs w:val="24"/>
          <w:lang w:val="fr-FR"/>
        </w:rPr>
        <w:t>.</w:t>
      </w:r>
    </w:p>
    <w:p w14:paraId="4DF5EC98" w14:textId="77777777" w:rsidR="00146E84" w:rsidRPr="00BE07F2" w:rsidRDefault="00146E84" w:rsidP="00146E84">
      <w:pPr>
        <w:spacing w:line="276" w:lineRule="auto"/>
        <w:jc w:val="both"/>
        <w:rPr>
          <w:rFonts w:eastAsia="Arial" w:cs="Arial"/>
          <w:b/>
          <w:sz w:val="24"/>
          <w:szCs w:val="24"/>
          <w:lang w:val="fr-FR"/>
        </w:rPr>
      </w:pPr>
    </w:p>
    <w:p w14:paraId="6E826419" w14:textId="77777777" w:rsidR="00146E84" w:rsidRPr="00BE07F2" w:rsidRDefault="00146E84" w:rsidP="00146E84">
      <w:pPr>
        <w:pStyle w:val="Paragraphedeliste"/>
        <w:spacing w:line="276" w:lineRule="auto"/>
        <w:ind w:left="0"/>
        <w:jc w:val="both"/>
        <w:rPr>
          <w:rFonts w:ascii="Arial" w:hAnsi="Arial" w:cs="Arial"/>
          <w:b/>
          <w:szCs w:val="32"/>
          <w:u w:val="single"/>
          <w:lang w:val="fr-FR"/>
        </w:rPr>
      </w:pPr>
      <w:r w:rsidRPr="00BE07F2">
        <w:rPr>
          <w:rFonts w:ascii="Arial" w:hAnsi="Arial" w:cs="Arial"/>
          <w:b/>
          <w:szCs w:val="32"/>
          <w:u w:val="single"/>
          <w:lang w:val="fr-FR"/>
        </w:rPr>
        <w:t xml:space="preserve">A la vice-présidence </w:t>
      </w:r>
    </w:p>
    <w:p w14:paraId="1B470DF8" w14:textId="0887C4CB" w:rsidR="00146E84" w:rsidRPr="00BE07F2" w:rsidRDefault="00146E84" w:rsidP="00146E84">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t>Proposer à la signature des D</w:t>
      </w:r>
      <w:r w:rsidR="0098492A" w:rsidRPr="00BE07F2">
        <w:rPr>
          <w:rFonts w:eastAsia="Arial" w:cs="Arial"/>
          <w:sz w:val="24"/>
          <w:szCs w:val="24"/>
          <w:lang w:val="fr-FR"/>
        </w:rPr>
        <w:t xml:space="preserve">irecteurs </w:t>
      </w:r>
      <w:r w:rsidRPr="00BE07F2">
        <w:rPr>
          <w:rFonts w:eastAsia="Arial" w:cs="Arial"/>
          <w:sz w:val="24"/>
          <w:szCs w:val="24"/>
          <w:lang w:val="fr-FR"/>
        </w:rPr>
        <w:t>G</w:t>
      </w:r>
      <w:r w:rsidR="0098492A" w:rsidRPr="00BE07F2">
        <w:rPr>
          <w:rFonts w:eastAsia="Arial" w:cs="Arial"/>
          <w:sz w:val="24"/>
          <w:szCs w:val="24"/>
          <w:lang w:val="fr-FR"/>
        </w:rPr>
        <w:t>énéraux</w:t>
      </w:r>
      <w:r w:rsidRPr="00BE07F2">
        <w:rPr>
          <w:rFonts w:eastAsia="Arial" w:cs="Arial"/>
          <w:sz w:val="24"/>
          <w:szCs w:val="24"/>
          <w:lang w:val="fr-FR"/>
        </w:rPr>
        <w:t xml:space="preserve"> un </w:t>
      </w:r>
      <w:r w:rsidR="0098492A" w:rsidRPr="00BE07F2">
        <w:rPr>
          <w:rFonts w:eastAsia="Arial" w:cs="Arial"/>
          <w:sz w:val="24"/>
          <w:szCs w:val="24"/>
          <w:lang w:val="fr-FR"/>
        </w:rPr>
        <w:t>p</w:t>
      </w:r>
      <w:r w:rsidRPr="00BE07F2">
        <w:rPr>
          <w:rFonts w:eastAsia="Arial" w:cs="Arial"/>
          <w:sz w:val="24"/>
          <w:szCs w:val="24"/>
          <w:lang w:val="fr-FR"/>
        </w:rPr>
        <w:t>rotocole d'accord régional sur l'échange d'informations et de renseignements entre les pays de la Région</w:t>
      </w:r>
      <w:r w:rsidR="00C87164" w:rsidRPr="00BE07F2">
        <w:rPr>
          <w:rFonts w:eastAsia="Arial" w:cs="Arial"/>
          <w:sz w:val="24"/>
          <w:szCs w:val="24"/>
          <w:lang w:val="fr-FR"/>
        </w:rPr>
        <w:t>.</w:t>
      </w:r>
    </w:p>
    <w:p w14:paraId="4CA265A1" w14:textId="77777777" w:rsidR="00146E84" w:rsidRPr="00BE07F2" w:rsidRDefault="00146E84" w:rsidP="00146E84">
      <w:pPr>
        <w:pStyle w:val="Paragraphedeliste"/>
        <w:spacing w:line="276" w:lineRule="auto"/>
        <w:jc w:val="both"/>
        <w:rPr>
          <w:rFonts w:ascii="Arial" w:eastAsia="Arial" w:hAnsi="Arial" w:cs="Arial"/>
          <w:b/>
        </w:rPr>
      </w:pPr>
    </w:p>
    <w:p w14:paraId="0D21B12D" w14:textId="77777777" w:rsidR="00146E84" w:rsidRPr="00BE07F2" w:rsidRDefault="00146E84" w:rsidP="00146E84">
      <w:pPr>
        <w:pStyle w:val="Paragraphedeliste"/>
        <w:spacing w:line="276" w:lineRule="auto"/>
        <w:ind w:left="0"/>
        <w:jc w:val="both"/>
        <w:rPr>
          <w:rFonts w:ascii="Arial" w:hAnsi="Arial" w:cs="Arial"/>
          <w:b/>
          <w:szCs w:val="32"/>
          <w:u w:val="single"/>
          <w:lang w:val="fr-FR"/>
        </w:rPr>
      </w:pPr>
      <w:r w:rsidRPr="00BE07F2">
        <w:rPr>
          <w:rFonts w:ascii="Arial" w:hAnsi="Arial" w:cs="Arial"/>
          <w:b/>
          <w:szCs w:val="32"/>
          <w:u w:val="single"/>
          <w:lang w:val="fr-FR"/>
        </w:rPr>
        <w:t>Aux bureaux régionaux de liaison charges du renseignement</w:t>
      </w:r>
    </w:p>
    <w:p w14:paraId="6096BD19" w14:textId="77777777" w:rsidR="00146E84" w:rsidRPr="00BE07F2" w:rsidRDefault="00146E84" w:rsidP="00146E84">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t>Vulgariser au sein de la région, les meilleures pratiques en matière de gestion du renseignement en période de catastrophe ou de crise telle que la COVID 19 ;</w:t>
      </w:r>
    </w:p>
    <w:p w14:paraId="11E1594D" w14:textId="77777777" w:rsidR="00146E84" w:rsidRPr="00BE07F2" w:rsidRDefault="00146E84" w:rsidP="00146E84">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t>Récompenser les trois Correspondants Nationaux qui se sont mieux illustrés dans l’alimentation du CEN ;</w:t>
      </w:r>
    </w:p>
    <w:p w14:paraId="0D2BA40F" w14:textId="77777777" w:rsidR="00146E84" w:rsidRPr="00BE07F2" w:rsidRDefault="00146E84" w:rsidP="00146E84">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t>Valider et mettre en œuvre le plan sectoriel régional sur le renseignement ;</w:t>
      </w:r>
    </w:p>
    <w:p w14:paraId="5E41990E" w14:textId="77777777" w:rsidR="00146E84" w:rsidRPr="00BE07F2" w:rsidRDefault="00146E84" w:rsidP="00146E84">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t>Pérenniser les acquis de l’opération « ALAMBA » et organiser une opération dénommée « SENGHOR », visant la lutte contre le trafic des biens culturels.</w:t>
      </w:r>
    </w:p>
    <w:p w14:paraId="1599A47A" w14:textId="77777777" w:rsidR="00146E84" w:rsidRPr="00BE07F2" w:rsidRDefault="00146E84" w:rsidP="00146E84">
      <w:pPr>
        <w:spacing w:line="276" w:lineRule="auto"/>
        <w:ind w:left="284"/>
        <w:contextualSpacing/>
        <w:jc w:val="both"/>
        <w:rPr>
          <w:rFonts w:eastAsia="Arial" w:cs="Arial"/>
          <w:sz w:val="24"/>
          <w:szCs w:val="24"/>
          <w:lang w:val="fr-FR"/>
        </w:rPr>
      </w:pPr>
    </w:p>
    <w:p w14:paraId="42478F7F" w14:textId="77777777" w:rsidR="00146E84" w:rsidRPr="00BE07F2" w:rsidRDefault="00146E84" w:rsidP="00146E84">
      <w:pPr>
        <w:pStyle w:val="Paragraphedeliste"/>
        <w:spacing w:line="276" w:lineRule="auto"/>
        <w:ind w:left="0"/>
        <w:jc w:val="both"/>
        <w:rPr>
          <w:rFonts w:ascii="Arial" w:hAnsi="Arial" w:cs="Arial"/>
          <w:b/>
          <w:szCs w:val="32"/>
          <w:u w:val="single"/>
          <w:lang w:val="fr-FR"/>
        </w:rPr>
      </w:pPr>
      <w:r w:rsidRPr="00BE07F2">
        <w:rPr>
          <w:rFonts w:ascii="Arial" w:hAnsi="Arial" w:cs="Arial"/>
          <w:b/>
          <w:szCs w:val="32"/>
          <w:u w:val="single"/>
          <w:lang w:val="fr-FR"/>
        </w:rPr>
        <w:t>Aux administrations des douanes</w:t>
      </w:r>
    </w:p>
    <w:p w14:paraId="37A1AA5B" w14:textId="5572FC7B" w:rsidR="000E0482" w:rsidRPr="00BE07F2" w:rsidRDefault="000E0482" w:rsidP="00146E84">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t>S’approprier les acquis de l’opération ALAMBA ;</w:t>
      </w:r>
    </w:p>
    <w:p w14:paraId="4E58D74C" w14:textId="0CBFDD83" w:rsidR="00146E84" w:rsidRPr="00BE07F2" w:rsidRDefault="00146E84" w:rsidP="00146E84">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t>Mettre en place un fonds spécial pour le Renseignement et faire bénéficier aux agents en service dans ces unités du fruit du contentieux ;</w:t>
      </w:r>
    </w:p>
    <w:p w14:paraId="4148687C" w14:textId="3A89A73B" w:rsidR="00146E84" w:rsidRPr="00BE07F2" w:rsidRDefault="00146E84" w:rsidP="00146E84">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t xml:space="preserve">Introduire dans la formation du personnel des Douanes un module sur </w:t>
      </w:r>
      <w:r w:rsidR="001A1BE3" w:rsidRPr="00BE07F2">
        <w:rPr>
          <w:rFonts w:eastAsia="Arial" w:cs="Arial"/>
          <w:sz w:val="24"/>
          <w:szCs w:val="24"/>
          <w:lang w:val="fr-FR"/>
        </w:rPr>
        <w:t xml:space="preserve">le </w:t>
      </w:r>
      <w:r w:rsidRPr="00BE07F2">
        <w:rPr>
          <w:rFonts w:eastAsia="Arial" w:cs="Arial"/>
          <w:sz w:val="24"/>
          <w:szCs w:val="24"/>
          <w:lang w:val="fr-FR"/>
        </w:rPr>
        <w:t>renseignement, la sécurité et la lutte contre le terrorisme ;</w:t>
      </w:r>
    </w:p>
    <w:p w14:paraId="11DD29C7" w14:textId="77777777" w:rsidR="00146E84" w:rsidRPr="00BE07F2" w:rsidRDefault="00146E84" w:rsidP="00146E84">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t>Solliciter l’expertise des deux BRLR dans la mise en œuvre des sessions de formations nationales sur le renseignement et l'analyse de risque ;</w:t>
      </w:r>
    </w:p>
    <w:p w14:paraId="6C986AC4" w14:textId="77777777" w:rsidR="00146E84" w:rsidRPr="00BE07F2" w:rsidRDefault="00146E84" w:rsidP="00146E84">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lastRenderedPageBreak/>
        <w:t xml:space="preserve">Poursuivre les efforts pour l’acquisition et la mise en place de bases de données nationales sur la fraude douanière telles que le nCEN ; </w:t>
      </w:r>
    </w:p>
    <w:p w14:paraId="2E44D93D" w14:textId="4EBEF01E" w:rsidR="00146E84" w:rsidRPr="00BE07F2" w:rsidRDefault="00146E84" w:rsidP="00146E84">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t>Procéder à l’adaptation, la vulgarisation et à l’appropriation de l’Instruction cadre sur le renseignement</w:t>
      </w:r>
      <w:r w:rsidR="00234365" w:rsidRPr="00BE07F2">
        <w:rPr>
          <w:rFonts w:eastAsia="Arial" w:cs="Arial"/>
          <w:sz w:val="24"/>
          <w:szCs w:val="24"/>
          <w:lang w:val="fr-FR"/>
        </w:rPr>
        <w:t> ;</w:t>
      </w:r>
    </w:p>
    <w:p w14:paraId="162844F1" w14:textId="79433402" w:rsidR="00721BB4" w:rsidRPr="00BE07F2" w:rsidRDefault="007D5B8A" w:rsidP="00F3540A">
      <w:pPr>
        <w:numPr>
          <w:ilvl w:val="0"/>
          <w:numId w:val="23"/>
        </w:numPr>
        <w:spacing w:line="276" w:lineRule="auto"/>
        <w:contextualSpacing/>
        <w:jc w:val="both"/>
        <w:rPr>
          <w:rFonts w:eastAsia="Arial" w:cs="Arial"/>
          <w:sz w:val="24"/>
          <w:szCs w:val="24"/>
          <w:lang w:val="fr-FR"/>
        </w:rPr>
      </w:pPr>
      <w:r w:rsidRPr="00BE07F2">
        <w:rPr>
          <w:rFonts w:eastAsia="Arial" w:cs="Arial"/>
          <w:sz w:val="24"/>
          <w:szCs w:val="24"/>
          <w:lang w:val="fr-FR"/>
        </w:rPr>
        <w:t xml:space="preserve">Renforcer la collaboration </w:t>
      </w:r>
      <w:r w:rsidR="00460BAD" w:rsidRPr="00BE07F2">
        <w:rPr>
          <w:rFonts w:eastAsia="Arial" w:cs="Arial"/>
          <w:sz w:val="24"/>
          <w:szCs w:val="24"/>
          <w:lang w:val="fr-FR"/>
        </w:rPr>
        <w:t xml:space="preserve">et la coopération </w:t>
      </w:r>
      <w:r w:rsidRPr="00BE07F2">
        <w:rPr>
          <w:rFonts w:eastAsia="Arial" w:cs="Arial"/>
          <w:sz w:val="24"/>
          <w:szCs w:val="24"/>
          <w:lang w:val="fr-FR"/>
        </w:rPr>
        <w:t xml:space="preserve">dans </w:t>
      </w:r>
      <w:r w:rsidR="00234365" w:rsidRPr="00BE07F2">
        <w:rPr>
          <w:rFonts w:eastAsia="Arial" w:cs="Arial"/>
          <w:sz w:val="24"/>
          <w:szCs w:val="24"/>
          <w:lang w:val="fr-FR"/>
        </w:rPr>
        <w:t>lutte contre l’insécurité</w:t>
      </w:r>
      <w:r w:rsidR="00460BAD" w:rsidRPr="00BE07F2">
        <w:rPr>
          <w:rFonts w:eastAsia="Arial" w:cs="Arial"/>
          <w:sz w:val="24"/>
          <w:szCs w:val="24"/>
          <w:lang w:val="fr-FR"/>
        </w:rPr>
        <w:t xml:space="preserve"> et le terrorisme</w:t>
      </w:r>
      <w:r w:rsidR="00165DC3" w:rsidRPr="00BE07F2">
        <w:rPr>
          <w:rFonts w:eastAsia="Arial" w:cs="Arial"/>
          <w:sz w:val="24"/>
          <w:szCs w:val="24"/>
          <w:lang w:val="fr-FR"/>
        </w:rPr>
        <w:t>.</w:t>
      </w:r>
    </w:p>
    <w:p w14:paraId="2288FE9C" w14:textId="77777777" w:rsidR="00460BAD" w:rsidRPr="00BE07F2" w:rsidRDefault="00460BAD" w:rsidP="00460BAD">
      <w:pPr>
        <w:spacing w:line="276" w:lineRule="auto"/>
        <w:ind w:left="1068"/>
        <w:contextualSpacing/>
        <w:jc w:val="both"/>
        <w:rPr>
          <w:rFonts w:eastAsia="Arial" w:cs="Arial"/>
          <w:sz w:val="24"/>
          <w:szCs w:val="24"/>
          <w:lang w:val="fr-FR"/>
        </w:rPr>
      </w:pPr>
    </w:p>
    <w:p w14:paraId="21E97CC9" w14:textId="12F2FAC9" w:rsidR="00721BB4" w:rsidRPr="00BE07F2" w:rsidRDefault="00721BB4" w:rsidP="00A2445F">
      <w:pPr>
        <w:pStyle w:val="Paragraphedeliste"/>
        <w:spacing w:line="276" w:lineRule="auto"/>
        <w:ind w:left="0"/>
        <w:contextualSpacing/>
        <w:jc w:val="both"/>
        <w:rPr>
          <w:rFonts w:ascii="Arial" w:hAnsi="Arial" w:cs="Arial"/>
          <w:b/>
          <w:bCs/>
          <w:szCs w:val="32"/>
          <w:lang w:val="fr-FR"/>
        </w:rPr>
      </w:pPr>
      <w:r w:rsidRPr="00BE07F2">
        <w:rPr>
          <w:rFonts w:ascii="Arial" w:hAnsi="Arial" w:cs="Arial"/>
          <w:b/>
          <w:bCs/>
          <w:szCs w:val="32"/>
          <w:lang w:val="fr-FR"/>
        </w:rPr>
        <w:t>AU TITRE DU FONDS REGIONAL</w:t>
      </w:r>
      <w:r w:rsidR="00ED054F" w:rsidRPr="00BE07F2">
        <w:rPr>
          <w:rFonts w:ascii="Arial" w:hAnsi="Arial" w:cs="Arial"/>
          <w:b/>
          <w:bCs/>
          <w:szCs w:val="32"/>
          <w:lang w:val="fr-FR"/>
        </w:rPr>
        <w:t xml:space="preserve"> (</w:t>
      </w:r>
      <w:r w:rsidR="0008710E">
        <w:rPr>
          <w:rFonts w:ascii="Arial" w:hAnsi="Arial" w:cs="Arial"/>
          <w:b/>
          <w:bCs/>
          <w:szCs w:val="32"/>
          <w:lang w:val="fr-FR"/>
        </w:rPr>
        <w:t>7</w:t>
      </w:r>
      <w:r w:rsidR="00ED054F" w:rsidRPr="00BE07F2">
        <w:rPr>
          <w:rFonts w:ascii="Arial" w:hAnsi="Arial" w:cs="Arial"/>
          <w:b/>
          <w:bCs/>
          <w:szCs w:val="32"/>
          <w:lang w:val="fr-FR"/>
        </w:rPr>
        <w:t>)</w:t>
      </w:r>
    </w:p>
    <w:p w14:paraId="1564FD72" w14:textId="77777777" w:rsidR="00721BB4" w:rsidRPr="00BE07F2" w:rsidRDefault="00721BB4" w:rsidP="00A2445F">
      <w:pPr>
        <w:pStyle w:val="Paragraphedeliste"/>
        <w:spacing w:line="276" w:lineRule="auto"/>
        <w:ind w:left="0"/>
        <w:jc w:val="both"/>
        <w:rPr>
          <w:rFonts w:ascii="Arial" w:hAnsi="Arial" w:cs="Arial"/>
          <w:b/>
          <w:lang w:val="fr-FR" w:eastAsia="fr-FR"/>
        </w:rPr>
      </w:pPr>
    </w:p>
    <w:p w14:paraId="705ED867" w14:textId="4DC92152" w:rsidR="004D4040" w:rsidRPr="00BE07F2" w:rsidRDefault="004D4040" w:rsidP="004D4040">
      <w:pPr>
        <w:pStyle w:val="Paragraphedeliste"/>
        <w:spacing w:line="276" w:lineRule="auto"/>
        <w:ind w:left="0"/>
        <w:contextualSpacing/>
        <w:jc w:val="both"/>
        <w:rPr>
          <w:rFonts w:ascii="Arial" w:hAnsi="Arial" w:cs="Arial"/>
          <w:b/>
          <w:szCs w:val="32"/>
          <w:u w:val="single"/>
          <w:lang w:val="fr-FR"/>
        </w:rPr>
      </w:pPr>
      <w:r w:rsidRPr="00BE07F2">
        <w:rPr>
          <w:rFonts w:ascii="Arial" w:hAnsi="Arial" w:cs="Arial"/>
          <w:b/>
          <w:szCs w:val="32"/>
          <w:u w:val="single"/>
          <w:lang w:val="fr-FR"/>
        </w:rPr>
        <w:t>A la Vice-Présidence :</w:t>
      </w:r>
    </w:p>
    <w:p w14:paraId="7D86B90C" w14:textId="61D8F53C" w:rsidR="00236723" w:rsidRPr="00BE07F2" w:rsidRDefault="00236723" w:rsidP="00C92FDF">
      <w:pPr>
        <w:numPr>
          <w:ilvl w:val="0"/>
          <w:numId w:val="35"/>
        </w:numPr>
        <w:spacing w:line="276" w:lineRule="auto"/>
        <w:contextualSpacing/>
        <w:jc w:val="both"/>
        <w:rPr>
          <w:rFonts w:eastAsia="Arial" w:cs="Arial"/>
          <w:sz w:val="24"/>
          <w:szCs w:val="24"/>
          <w:lang w:val="fr-FR"/>
        </w:rPr>
      </w:pPr>
      <w:r w:rsidRPr="00BE07F2">
        <w:rPr>
          <w:rFonts w:eastAsia="Arial" w:cs="Arial"/>
          <w:sz w:val="24"/>
          <w:szCs w:val="24"/>
          <w:lang w:val="fr-FR"/>
        </w:rPr>
        <w:t xml:space="preserve">Veiller à la mise en œuvre des recommandations du rapport du comité </w:t>
      </w:r>
      <w:r w:rsidR="009E4FCE" w:rsidRPr="00BE07F2">
        <w:rPr>
          <w:rFonts w:eastAsia="Arial" w:cs="Arial"/>
          <w:sz w:val="24"/>
          <w:szCs w:val="24"/>
          <w:lang w:val="fr-FR"/>
        </w:rPr>
        <w:t xml:space="preserve">financier et </w:t>
      </w:r>
      <w:r w:rsidRPr="00BE07F2">
        <w:rPr>
          <w:rFonts w:eastAsia="Arial" w:cs="Arial"/>
          <w:sz w:val="24"/>
          <w:szCs w:val="24"/>
          <w:lang w:val="fr-FR"/>
        </w:rPr>
        <w:t>d’audit</w:t>
      </w:r>
      <w:r w:rsidR="009E4FCE" w:rsidRPr="00BE07F2">
        <w:rPr>
          <w:rFonts w:eastAsia="Arial" w:cs="Arial"/>
          <w:sz w:val="24"/>
          <w:szCs w:val="24"/>
          <w:lang w:val="fr-FR"/>
        </w:rPr>
        <w:t xml:space="preserve"> </w:t>
      </w:r>
      <w:r w:rsidRPr="00BE07F2">
        <w:rPr>
          <w:rFonts w:eastAsia="Arial" w:cs="Arial"/>
          <w:sz w:val="24"/>
          <w:szCs w:val="24"/>
          <w:lang w:val="fr-FR"/>
        </w:rPr>
        <w:t>sur la gestion du fond régional ;</w:t>
      </w:r>
    </w:p>
    <w:p w14:paraId="10C9B638" w14:textId="495C8BAA" w:rsidR="00435A6C" w:rsidRPr="00BE07F2" w:rsidRDefault="005A3D16" w:rsidP="00C92FDF">
      <w:pPr>
        <w:numPr>
          <w:ilvl w:val="0"/>
          <w:numId w:val="35"/>
        </w:numPr>
        <w:spacing w:line="276" w:lineRule="auto"/>
        <w:contextualSpacing/>
        <w:jc w:val="both"/>
        <w:rPr>
          <w:rFonts w:cs="Arial"/>
          <w:b/>
          <w:szCs w:val="32"/>
          <w:u w:val="single"/>
          <w:lang w:val="fr-FR"/>
        </w:rPr>
      </w:pPr>
      <w:r w:rsidRPr="00BE07F2">
        <w:rPr>
          <w:rFonts w:eastAsia="Arial" w:cs="Arial"/>
          <w:sz w:val="24"/>
          <w:szCs w:val="24"/>
          <w:lang w:val="fr-FR"/>
        </w:rPr>
        <w:t xml:space="preserve">Présenter </w:t>
      </w:r>
      <w:r w:rsidR="00C94567" w:rsidRPr="00BE07F2">
        <w:rPr>
          <w:rFonts w:eastAsia="Arial" w:cs="Arial"/>
          <w:sz w:val="24"/>
          <w:szCs w:val="24"/>
          <w:lang w:val="fr-FR"/>
        </w:rPr>
        <w:t xml:space="preserve">le </w:t>
      </w:r>
      <w:r w:rsidR="00804580" w:rsidRPr="00BE07F2">
        <w:rPr>
          <w:rFonts w:eastAsia="Arial" w:cs="Arial"/>
          <w:sz w:val="24"/>
          <w:szCs w:val="24"/>
          <w:lang w:val="fr-FR"/>
        </w:rPr>
        <w:t xml:space="preserve">projet de </w:t>
      </w:r>
      <w:r w:rsidR="00C94567" w:rsidRPr="00BE07F2">
        <w:rPr>
          <w:rFonts w:eastAsia="Arial" w:cs="Arial"/>
          <w:sz w:val="24"/>
          <w:szCs w:val="24"/>
          <w:lang w:val="fr-FR"/>
        </w:rPr>
        <w:t>manuel de</w:t>
      </w:r>
      <w:r w:rsidR="00781B31" w:rsidRPr="00BE07F2">
        <w:rPr>
          <w:rFonts w:eastAsia="Arial" w:cs="Arial"/>
          <w:sz w:val="24"/>
          <w:szCs w:val="24"/>
          <w:lang w:val="fr-FR"/>
        </w:rPr>
        <w:t>s</w:t>
      </w:r>
      <w:r w:rsidR="00C94567" w:rsidRPr="00BE07F2">
        <w:rPr>
          <w:rFonts w:eastAsia="Arial" w:cs="Arial"/>
          <w:sz w:val="24"/>
          <w:szCs w:val="24"/>
          <w:lang w:val="fr-FR"/>
        </w:rPr>
        <w:t xml:space="preserve"> pro</w:t>
      </w:r>
      <w:r w:rsidR="00781B31" w:rsidRPr="00BE07F2">
        <w:rPr>
          <w:rFonts w:eastAsia="Arial" w:cs="Arial"/>
          <w:sz w:val="24"/>
          <w:szCs w:val="24"/>
          <w:lang w:val="fr-FR"/>
        </w:rPr>
        <w:t xml:space="preserve">cédures budgétaires et financières </w:t>
      </w:r>
      <w:r w:rsidR="004E2C60" w:rsidRPr="00BE07F2">
        <w:rPr>
          <w:rFonts w:eastAsia="Arial" w:cs="Arial"/>
          <w:sz w:val="24"/>
          <w:szCs w:val="24"/>
          <w:lang w:val="fr-FR"/>
        </w:rPr>
        <w:t>à la Conférence des Directeurs généraux</w:t>
      </w:r>
      <w:r w:rsidR="00781B31" w:rsidRPr="00BE07F2">
        <w:rPr>
          <w:rFonts w:eastAsia="Arial" w:cs="Arial"/>
          <w:sz w:val="24"/>
          <w:szCs w:val="24"/>
          <w:lang w:val="fr-FR"/>
        </w:rPr>
        <w:t xml:space="preserve"> et veiller </w:t>
      </w:r>
      <w:r w:rsidRPr="00BE07F2">
        <w:rPr>
          <w:rFonts w:eastAsia="Arial" w:cs="Arial"/>
          <w:sz w:val="24"/>
          <w:szCs w:val="24"/>
          <w:lang w:val="fr-FR"/>
        </w:rPr>
        <w:t>à sa mise en œuvre</w:t>
      </w:r>
      <w:r w:rsidR="00804580" w:rsidRPr="00BE07F2">
        <w:rPr>
          <w:rFonts w:eastAsia="Arial" w:cs="Arial"/>
          <w:sz w:val="24"/>
          <w:szCs w:val="24"/>
          <w:lang w:val="fr-FR"/>
        </w:rPr>
        <w:t>, après adoption</w:t>
      </w:r>
      <w:r w:rsidR="00236723" w:rsidRPr="00BE07F2">
        <w:rPr>
          <w:rFonts w:eastAsia="Arial" w:cs="Arial"/>
          <w:sz w:val="24"/>
          <w:szCs w:val="24"/>
          <w:lang w:val="fr-FR"/>
        </w:rPr>
        <w:t>.</w:t>
      </w:r>
    </w:p>
    <w:p w14:paraId="1A2E06F9" w14:textId="77777777" w:rsidR="00A20BE4" w:rsidRPr="00BE07F2" w:rsidRDefault="00A20BE4" w:rsidP="00A20BE4">
      <w:pPr>
        <w:spacing w:line="276" w:lineRule="auto"/>
        <w:ind w:left="1068"/>
        <w:contextualSpacing/>
        <w:jc w:val="both"/>
        <w:rPr>
          <w:rFonts w:cs="Arial"/>
          <w:b/>
          <w:szCs w:val="32"/>
          <w:u w:val="single"/>
          <w:lang w:val="fr-FR"/>
        </w:rPr>
      </w:pPr>
    </w:p>
    <w:p w14:paraId="00B0BAF2" w14:textId="0A1B0FAD" w:rsidR="00435A6C" w:rsidRPr="00BE07F2" w:rsidRDefault="00435A6C" w:rsidP="00435A6C">
      <w:pPr>
        <w:pStyle w:val="Paragraphedeliste"/>
        <w:spacing w:line="276" w:lineRule="auto"/>
        <w:ind w:left="0"/>
        <w:contextualSpacing/>
        <w:jc w:val="both"/>
        <w:rPr>
          <w:rFonts w:ascii="Arial" w:hAnsi="Arial" w:cs="Arial"/>
          <w:b/>
          <w:szCs w:val="32"/>
          <w:u w:val="single"/>
          <w:lang w:val="fr-FR"/>
        </w:rPr>
      </w:pPr>
      <w:r w:rsidRPr="00BE07F2">
        <w:rPr>
          <w:rFonts w:ascii="Arial" w:hAnsi="Arial" w:cs="Arial"/>
          <w:b/>
          <w:szCs w:val="32"/>
          <w:u w:val="single"/>
          <w:lang w:val="fr-FR"/>
        </w:rPr>
        <w:t xml:space="preserve">Aux </w:t>
      </w:r>
      <w:r w:rsidR="00750DEF" w:rsidRPr="00BE07F2">
        <w:rPr>
          <w:rFonts w:ascii="Arial" w:hAnsi="Arial" w:cs="Arial"/>
          <w:b/>
          <w:szCs w:val="32"/>
          <w:u w:val="single"/>
          <w:lang w:val="fr-FR"/>
        </w:rPr>
        <w:t>administrations des douanes</w:t>
      </w:r>
      <w:r w:rsidRPr="00BE07F2">
        <w:rPr>
          <w:rFonts w:ascii="Arial" w:hAnsi="Arial" w:cs="Arial"/>
          <w:b/>
          <w:szCs w:val="32"/>
          <w:u w:val="single"/>
          <w:lang w:val="fr-FR"/>
        </w:rPr>
        <w:t> :</w:t>
      </w:r>
    </w:p>
    <w:p w14:paraId="4389A371" w14:textId="3CC24635" w:rsidR="004D4040" w:rsidRPr="00BE07F2" w:rsidRDefault="00750DEF" w:rsidP="00C92FDF">
      <w:pPr>
        <w:numPr>
          <w:ilvl w:val="0"/>
          <w:numId w:val="35"/>
        </w:numPr>
        <w:spacing w:line="276" w:lineRule="auto"/>
        <w:contextualSpacing/>
        <w:jc w:val="both"/>
        <w:rPr>
          <w:rFonts w:eastAsia="Arial" w:cs="Arial"/>
          <w:sz w:val="24"/>
          <w:szCs w:val="24"/>
          <w:lang w:val="fr-FR"/>
        </w:rPr>
      </w:pPr>
      <w:r w:rsidRPr="00BE07F2">
        <w:rPr>
          <w:rFonts w:eastAsia="Arial" w:cs="Arial"/>
          <w:sz w:val="24"/>
          <w:szCs w:val="24"/>
          <w:lang w:val="fr-FR"/>
        </w:rPr>
        <w:t xml:space="preserve">Veiller à communiquer au gestionnaire du </w:t>
      </w:r>
      <w:r w:rsidR="00E47BDA" w:rsidRPr="00BE07F2">
        <w:rPr>
          <w:rFonts w:eastAsia="Arial" w:cs="Arial"/>
          <w:sz w:val="24"/>
          <w:szCs w:val="24"/>
          <w:lang w:val="fr-FR"/>
        </w:rPr>
        <w:t>fonds</w:t>
      </w:r>
      <w:r w:rsidRPr="00BE07F2">
        <w:rPr>
          <w:rFonts w:eastAsia="Arial" w:cs="Arial"/>
          <w:sz w:val="24"/>
          <w:szCs w:val="24"/>
          <w:lang w:val="fr-FR"/>
        </w:rPr>
        <w:t xml:space="preserve"> régional, les références de</w:t>
      </w:r>
      <w:r w:rsidR="003E7394" w:rsidRPr="00BE07F2">
        <w:rPr>
          <w:rFonts w:eastAsia="Arial" w:cs="Arial"/>
          <w:sz w:val="24"/>
          <w:szCs w:val="24"/>
          <w:lang w:val="fr-FR"/>
        </w:rPr>
        <w:t>s</w:t>
      </w:r>
      <w:r w:rsidRPr="00BE07F2">
        <w:rPr>
          <w:rFonts w:eastAsia="Arial" w:cs="Arial"/>
          <w:sz w:val="24"/>
          <w:szCs w:val="24"/>
          <w:lang w:val="fr-FR"/>
        </w:rPr>
        <w:t xml:space="preserve"> virement</w:t>
      </w:r>
      <w:r w:rsidR="003E7394" w:rsidRPr="00BE07F2">
        <w:rPr>
          <w:rFonts w:eastAsia="Arial" w:cs="Arial"/>
          <w:sz w:val="24"/>
          <w:szCs w:val="24"/>
          <w:lang w:val="fr-FR"/>
        </w:rPr>
        <w:t>s</w:t>
      </w:r>
      <w:r w:rsidRPr="00BE07F2">
        <w:rPr>
          <w:rFonts w:eastAsia="Arial" w:cs="Arial"/>
          <w:sz w:val="24"/>
          <w:szCs w:val="24"/>
          <w:lang w:val="fr-FR"/>
        </w:rPr>
        <w:t xml:space="preserve"> bancaire</w:t>
      </w:r>
      <w:r w:rsidR="003E7394" w:rsidRPr="00BE07F2">
        <w:rPr>
          <w:rFonts w:eastAsia="Arial" w:cs="Arial"/>
          <w:sz w:val="24"/>
          <w:szCs w:val="24"/>
          <w:lang w:val="fr-FR"/>
        </w:rPr>
        <w:t>s</w:t>
      </w:r>
      <w:r w:rsidRPr="00BE07F2">
        <w:rPr>
          <w:rFonts w:eastAsia="Arial" w:cs="Arial"/>
          <w:sz w:val="24"/>
          <w:szCs w:val="24"/>
          <w:lang w:val="fr-FR"/>
        </w:rPr>
        <w:t xml:space="preserve"> effectué</w:t>
      </w:r>
      <w:r w:rsidR="003E7394" w:rsidRPr="00BE07F2">
        <w:rPr>
          <w:rFonts w:eastAsia="Arial" w:cs="Arial"/>
          <w:sz w:val="24"/>
          <w:szCs w:val="24"/>
          <w:lang w:val="fr-FR"/>
        </w:rPr>
        <w:t>s</w:t>
      </w:r>
      <w:r w:rsidRPr="00BE07F2">
        <w:rPr>
          <w:rFonts w:eastAsia="Arial" w:cs="Arial"/>
          <w:sz w:val="24"/>
          <w:szCs w:val="24"/>
          <w:lang w:val="fr-FR"/>
        </w:rPr>
        <w:t xml:space="preserve"> afin de </w:t>
      </w:r>
      <w:r w:rsidR="00B22098" w:rsidRPr="00BE07F2">
        <w:rPr>
          <w:rFonts w:eastAsia="Arial" w:cs="Arial"/>
          <w:sz w:val="24"/>
          <w:szCs w:val="24"/>
          <w:lang w:val="fr-FR"/>
        </w:rPr>
        <w:t>faciliter la bonne tenue des états financiers</w:t>
      </w:r>
      <w:r w:rsidR="00E47BDA" w:rsidRPr="00BE07F2">
        <w:rPr>
          <w:rFonts w:eastAsia="Arial" w:cs="Arial"/>
          <w:sz w:val="24"/>
          <w:szCs w:val="24"/>
          <w:lang w:val="fr-FR"/>
        </w:rPr>
        <w:t> ;</w:t>
      </w:r>
    </w:p>
    <w:p w14:paraId="4F881CE6" w14:textId="1F2D09A3" w:rsidR="00FD6D3C" w:rsidRPr="00BE07F2" w:rsidRDefault="004B63FF" w:rsidP="00C92FDF">
      <w:pPr>
        <w:numPr>
          <w:ilvl w:val="0"/>
          <w:numId w:val="35"/>
        </w:numPr>
        <w:spacing w:line="276" w:lineRule="auto"/>
        <w:contextualSpacing/>
        <w:jc w:val="both"/>
        <w:rPr>
          <w:rFonts w:eastAsia="Arial" w:cs="Arial"/>
          <w:sz w:val="24"/>
          <w:szCs w:val="24"/>
          <w:lang w:val="fr-FR"/>
        </w:rPr>
      </w:pPr>
      <w:r w:rsidRPr="00BE07F2">
        <w:rPr>
          <w:rFonts w:eastAsia="Arial" w:cs="Arial"/>
          <w:sz w:val="24"/>
          <w:szCs w:val="24"/>
          <w:lang w:val="fr-FR"/>
        </w:rPr>
        <w:t>Régulariser les arriérés de cotisations</w:t>
      </w:r>
      <w:r w:rsidR="000D44C9" w:rsidRPr="00BE07F2">
        <w:rPr>
          <w:rFonts w:eastAsia="Arial" w:cs="Arial"/>
          <w:sz w:val="24"/>
          <w:szCs w:val="24"/>
          <w:lang w:val="fr-FR"/>
        </w:rPr>
        <w:t> ;</w:t>
      </w:r>
    </w:p>
    <w:p w14:paraId="1DD77C52" w14:textId="3247A95F" w:rsidR="000D44C9" w:rsidRPr="00BE07F2" w:rsidRDefault="000D44C9" w:rsidP="00C92FDF">
      <w:pPr>
        <w:numPr>
          <w:ilvl w:val="0"/>
          <w:numId w:val="35"/>
        </w:numPr>
        <w:spacing w:line="276" w:lineRule="auto"/>
        <w:contextualSpacing/>
        <w:jc w:val="both"/>
        <w:rPr>
          <w:rFonts w:eastAsia="Arial" w:cs="Arial"/>
          <w:sz w:val="24"/>
          <w:szCs w:val="24"/>
          <w:lang w:val="fr-FR"/>
        </w:rPr>
      </w:pPr>
      <w:r w:rsidRPr="00BE07F2">
        <w:rPr>
          <w:rFonts w:eastAsia="Arial" w:cs="Arial"/>
          <w:sz w:val="24"/>
          <w:szCs w:val="24"/>
          <w:lang w:val="fr-FR"/>
        </w:rPr>
        <w:t xml:space="preserve">S’approprier les résultats </w:t>
      </w:r>
      <w:r w:rsidR="006A505D" w:rsidRPr="00BE07F2">
        <w:rPr>
          <w:rFonts w:eastAsia="Arial" w:cs="Arial"/>
          <w:sz w:val="24"/>
          <w:szCs w:val="24"/>
          <w:lang w:val="fr-FR"/>
        </w:rPr>
        <w:t>du rapport du comité financier et d’audit sur la gestion du fond régional.</w:t>
      </w:r>
    </w:p>
    <w:p w14:paraId="0239633A" w14:textId="77777777" w:rsidR="00B27128" w:rsidRPr="00BE07F2" w:rsidRDefault="00B27128" w:rsidP="00B27128">
      <w:pPr>
        <w:spacing w:line="276" w:lineRule="auto"/>
        <w:ind w:left="1068"/>
        <w:contextualSpacing/>
        <w:jc w:val="both"/>
        <w:rPr>
          <w:rFonts w:eastAsia="Arial" w:cs="Arial"/>
          <w:sz w:val="24"/>
          <w:szCs w:val="24"/>
          <w:lang w:val="fr-FR"/>
        </w:rPr>
      </w:pPr>
    </w:p>
    <w:p w14:paraId="2A679A8E" w14:textId="568C93C4" w:rsidR="00003482" w:rsidRPr="00BE07F2" w:rsidRDefault="00003482" w:rsidP="00B27128">
      <w:pPr>
        <w:pStyle w:val="Paragraphedeliste"/>
        <w:spacing w:line="276" w:lineRule="auto"/>
        <w:ind w:left="0"/>
        <w:contextualSpacing/>
        <w:jc w:val="both"/>
        <w:rPr>
          <w:rFonts w:ascii="Arial" w:hAnsi="Arial" w:cs="Arial"/>
          <w:b/>
          <w:szCs w:val="32"/>
          <w:u w:val="single"/>
          <w:lang w:val="fr-FR"/>
        </w:rPr>
      </w:pPr>
      <w:r w:rsidRPr="00BE07F2">
        <w:rPr>
          <w:rFonts w:ascii="Arial" w:hAnsi="Arial" w:cs="Arial"/>
          <w:b/>
          <w:szCs w:val="32"/>
          <w:u w:val="single"/>
          <w:lang w:val="fr-FR"/>
        </w:rPr>
        <w:t xml:space="preserve">Au gestionnaire du fonds </w:t>
      </w:r>
      <w:r w:rsidR="00B27128" w:rsidRPr="00BE07F2">
        <w:rPr>
          <w:rFonts w:ascii="Arial" w:hAnsi="Arial" w:cs="Arial"/>
          <w:b/>
          <w:szCs w:val="32"/>
          <w:u w:val="single"/>
          <w:lang w:val="fr-FR"/>
        </w:rPr>
        <w:t>régional</w:t>
      </w:r>
      <w:r w:rsidR="004B28EA">
        <w:rPr>
          <w:rFonts w:ascii="Arial" w:hAnsi="Arial" w:cs="Arial"/>
          <w:b/>
          <w:szCs w:val="32"/>
          <w:u w:val="single"/>
          <w:lang w:val="fr-FR"/>
        </w:rPr>
        <w:t> :</w:t>
      </w:r>
    </w:p>
    <w:p w14:paraId="06DC2A13" w14:textId="26CF9C90" w:rsidR="00B27128" w:rsidRDefault="00B27128" w:rsidP="00C92FDF">
      <w:pPr>
        <w:numPr>
          <w:ilvl w:val="0"/>
          <w:numId w:val="35"/>
        </w:numPr>
        <w:spacing w:line="276" w:lineRule="auto"/>
        <w:contextualSpacing/>
        <w:jc w:val="both"/>
        <w:rPr>
          <w:rFonts w:eastAsia="Arial" w:cs="Arial"/>
          <w:sz w:val="24"/>
          <w:szCs w:val="24"/>
          <w:lang w:val="fr-FR"/>
        </w:rPr>
      </w:pPr>
      <w:r w:rsidRPr="00BE07F2">
        <w:rPr>
          <w:rFonts w:eastAsia="Arial" w:cs="Arial"/>
          <w:sz w:val="24"/>
          <w:szCs w:val="24"/>
          <w:lang w:val="fr-FR"/>
        </w:rPr>
        <w:t>S’approprier et mettre en œuvre les résultats du rapport du comité financier et d’audit sur la gestion du fond régional</w:t>
      </w:r>
      <w:r w:rsidR="00C52A48">
        <w:rPr>
          <w:rFonts w:eastAsia="Arial" w:cs="Arial"/>
          <w:sz w:val="24"/>
          <w:szCs w:val="24"/>
          <w:lang w:val="fr-FR"/>
        </w:rPr>
        <w:t>.</w:t>
      </w:r>
    </w:p>
    <w:p w14:paraId="05B604BA" w14:textId="77777777" w:rsidR="004B28EA" w:rsidRDefault="004B28EA" w:rsidP="004B28EA">
      <w:pPr>
        <w:spacing w:line="276" w:lineRule="auto"/>
        <w:ind w:left="720"/>
        <w:contextualSpacing/>
        <w:jc w:val="both"/>
        <w:rPr>
          <w:rFonts w:eastAsia="Arial" w:cs="Arial"/>
          <w:sz w:val="24"/>
          <w:szCs w:val="24"/>
          <w:lang w:val="fr-FR"/>
        </w:rPr>
      </w:pPr>
    </w:p>
    <w:p w14:paraId="7C72E09D" w14:textId="2F492A9D" w:rsidR="00381896" w:rsidRPr="004B28EA" w:rsidRDefault="00381896" w:rsidP="004B28EA">
      <w:pPr>
        <w:pStyle w:val="Paragraphedeliste"/>
        <w:spacing w:line="276" w:lineRule="auto"/>
        <w:ind w:left="0"/>
        <w:contextualSpacing/>
        <w:jc w:val="both"/>
        <w:rPr>
          <w:rFonts w:ascii="Arial" w:hAnsi="Arial" w:cs="Arial"/>
          <w:b/>
          <w:szCs w:val="32"/>
          <w:u w:val="single"/>
          <w:lang w:val="fr-FR"/>
        </w:rPr>
      </w:pPr>
      <w:r w:rsidRPr="004B28EA">
        <w:rPr>
          <w:rFonts w:ascii="Arial" w:hAnsi="Arial" w:cs="Arial"/>
          <w:b/>
          <w:szCs w:val="32"/>
          <w:u w:val="single"/>
          <w:lang w:val="fr-FR"/>
        </w:rPr>
        <w:t>Au comité financier et d’audit :</w:t>
      </w:r>
    </w:p>
    <w:p w14:paraId="24F485CE" w14:textId="35916653" w:rsidR="00381896" w:rsidRPr="004B28EA" w:rsidRDefault="004B28EA" w:rsidP="004B28EA">
      <w:pPr>
        <w:numPr>
          <w:ilvl w:val="0"/>
          <w:numId w:val="35"/>
        </w:numPr>
        <w:spacing w:line="276" w:lineRule="auto"/>
        <w:contextualSpacing/>
        <w:jc w:val="both"/>
        <w:rPr>
          <w:rFonts w:eastAsia="Arial" w:cs="Arial"/>
          <w:sz w:val="24"/>
          <w:szCs w:val="24"/>
          <w:lang w:val="fr-FR"/>
        </w:rPr>
      </w:pPr>
      <w:r w:rsidRPr="004B28EA">
        <w:rPr>
          <w:rFonts w:eastAsia="Arial" w:cs="Arial"/>
          <w:sz w:val="24"/>
          <w:szCs w:val="24"/>
          <w:lang w:val="fr-FR"/>
        </w:rPr>
        <w:t>Poursuivre le travail d’audit afin de situer les responsabilités dans la gestion du fonds régional</w:t>
      </w:r>
    </w:p>
    <w:p w14:paraId="77D82A39" w14:textId="77777777" w:rsidR="00E627A1" w:rsidRPr="00BE07F2" w:rsidRDefault="00E627A1" w:rsidP="00E627A1">
      <w:pPr>
        <w:spacing w:line="276" w:lineRule="auto"/>
        <w:ind w:left="1068"/>
        <w:contextualSpacing/>
        <w:jc w:val="both"/>
        <w:rPr>
          <w:rFonts w:eastAsia="Arial" w:cs="Arial"/>
          <w:sz w:val="24"/>
          <w:szCs w:val="24"/>
          <w:lang w:val="fr-FR"/>
        </w:rPr>
      </w:pPr>
    </w:p>
    <w:p w14:paraId="37C32FD3" w14:textId="77777777" w:rsidR="00721BB4" w:rsidRPr="00BE07F2" w:rsidRDefault="00721BB4" w:rsidP="00A2445F">
      <w:pPr>
        <w:pStyle w:val="Paragraphedeliste"/>
        <w:spacing w:line="276" w:lineRule="auto"/>
        <w:ind w:left="0"/>
        <w:jc w:val="both"/>
        <w:rPr>
          <w:rFonts w:ascii="Arial" w:hAnsi="Arial" w:cs="Arial"/>
          <w:b/>
          <w:szCs w:val="32"/>
          <w:lang w:val="fr-FR"/>
        </w:rPr>
      </w:pPr>
    </w:p>
    <w:p w14:paraId="560E80DA" w14:textId="0840524E" w:rsidR="00721BB4" w:rsidRPr="00BE07F2" w:rsidRDefault="00721BB4" w:rsidP="00A2445F">
      <w:pPr>
        <w:pStyle w:val="Paragraphedeliste"/>
        <w:spacing w:line="276" w:lineRule="auto"/>
        <w:ind w:left="0"/>
        <w:contextualSpacing/>
        <w:jc w:val="both"/>
        <w:rPr>
          <w:rFonts w:ascii="Arial" w:hAnsi="Arial" w:cs="Arial"/>
          <w:b/>
          <w:bCs/>
          <w:szCs w:val="32"/>
          <w:lang w:val="fr-FR"/>
        </w:rPr>
      </w:pPr>
      <w:r w:rsidRPr="00BE07F2">
        <w:rPr>
          <w:rFonts w:ascii="Arial" w:hAnsi="Arial" w:cs="Arial"/>
          <w:b/>
          <w:bCs/>
          <w:szCs w:val="32"/>
          <w:lang w:val="fr-FR"/>
        </w:rPr>
        <w:t>AU TITRE DE LA MISE EN ŒUVRE DE LA ZONE DE LIBRE ECHANGE CONTINENTALE AFRICAINE (ZLECA</w:t>
      </w:r>
      <w:r w:rsidR="001018A8" w:rsidRPr="00BE07F2">
        <w:rPr>
          <w:rFonts w:ascii="Arial" w:hAnsi="Arial" w:cs="Arial"/>
          <w:b/>
          <w:bCs/>
          <w:szCs w:val="32"/>
          <w:lang w:val="fr-FR"/>
        </w:rPr>
        <w:t>f</w:t>
      </w:r>
      <w:r w:rsidRPr="00BE07F2">
        <w:rPr>
          <w:rFonts w:ascii="Arial" w:hAnsi="Arial" w:cs="Arial"/>
          <w:b/>
          <w:bCs/>
          <w:szCs w:val="32"/>
          <w:lang w:val="fr-FR"/>
        </w:rPr>
        <w:t>)</w:t>
      </w:r>
      <w:r w:rsidR="0026162D" w:rsidRPr="00BE07F2">
        <w:rPr>
          <w:rFonts w:ascii="Arial" w:hAnsi="Arial" w:cs="Arial"/>
          <w:b/>
          <w:bCs/>
          <w:szCs w:val="32"/>
          <w:lang w:val="fr-FR"/>
        </w:rPr>
        <w:t xml:space="preserve"> </w:t>
      </w:r>
    </w:p>
    <w:p w14:paraId="057204D0" w14:textId="77777777" w:rsidR="00721BB4" w:rsidRPr="00BE07F2" w:rsidRDefault="00721BB4" w:rsidP="00A2445F">
      <w:pPr>
        <w:spacing w:line="276" w:lineRule="auto"/>
        <w:jc w:val="both"/>
        <w:rPr>
          <w:rFonts w:cs="Arial"/>
          <w:sz w:val="26"/>
          <w:szCs w:val="26"/>
          <w:lang w:val="fr-FR"/>
        </w:rPr>
      </w:pPr>
    </w:p>
    <w:p w14:paraId="022F5C55" w14:textId="7A6B587E" w:rsidR="00721BB4" w:rsidRPr="00BE07F2" w:rsidRDefault="00721BB4" w:rsidP="00A2445F">
      <w:pPr>
        <w:pStyle w:val="Paragraphedeliste"/>
        <w:spacing w:line="276" w:lineRule="auto"/>
        <w:ind w:left="0"/>
        <w:jc w:val="both"/>
        <w:rPr>
          <w:rFonts w:ascii="Arial" w:hAnsi="Arial" w:cs="Arial"/>
          <w:b/>
          <w:szCs w:val="32"/>
          <w:u w:val="single"/>
          <w:lang w:val="fr-FR"/>
        </w:rPr>
      </w:pPr>
      <w:r w:rsidRPr="00BE07F2">
        <w:rPr>
          <w:rFonts w:ascii="Arial" w:hAnsi="Arial" w:cs="Arial"/>
          <w:b/>
          <w:szCs w:val="32"/>
          <w:u w:val="single"/>
          <w:lang w:val="fr-FR"/>
        </w:rPr>
        <w:t>Aux Administrations Douanières :</w:t>
      </w:r>
    </w:p>
    <w:p w14:paraId="111933C2" w14:textId="0E8BA014" w:rsidR="00146E84" w:rsidRDefault="00C87608" w:rsidP="00EE53B9">
      <w:pPr>
        <w:numPr>
          <w:ilvl w:val="0"/>
          <w:numId w:val="32"/>
        </w:numPr>
        <w:spacing w:line="276" w:lineRule="auto"/>
        <w:contextualSpacing/>
        <w:jc w:val="both"/>
        <w:rPr>
          <w:rFonts w:eastAsia="Arial" w:cs="Arial"/>
          <w:sz w:val="24"/>
          <w:szCs w:val="24"/>
          <w:lang w:val="fr-FR"/>
        </w:rPr>
      </w:pPr>
      <w:r w:rsidRPr="00BE07F2">
        <w:rPr>
          <w:rFonts w:eastAsia="Arial" w:cs="Arial"/>
          <w:sz w:val="24"/>
          <w:szCs w:val="24"/>
          <w:lang w:val="fr-FR"/>
        </w:rPr>
        <w:t>Poursuivre la sensibilisation et la formation de leurs cadres et personnel sur la ZLECA</w:t>
      </w:r>
      <w:r w:rsidR="001018A8" w:rsidRPr="00BE07F2">
        <w:rPr>
          <w:rFonts w:eastAsia="Arial" w:cs="Arial"/>
          <w:sz w:val="24"/>
          <w:szCs w:val="24"/>
          <w:lang w:val="fr-FR"/>
        </w:rPr>
        <w:t>f</w:t>
      </w:r>
      <w:r w:rsidRPr="00BE07F2">
        <w:rPr>
          <w:rFonts w:eastAsia="Arial" w:cs="Arial"/>
          <w:sz w:val="24"/>
          <w:szCs w:val="24"/>
          <w:lang w:val="fr-FR"/>
        </w:rPr>
        <w:t xml:space="preserve"> et actualiser leurs plans de réformes et de modernisation en y inclu</w:t>
      </w:r>
      <w:r w:rsidR="00053B46" w:rsidRPr="00BE07F2">
        <w:rPr>
          <w:rFonts w:eastAsia="Arial" w:cs="Arial"/>
          <w:sz w:val="24"/>
          <w:szCs w:val="24"/>
          <w:lang w:val="fr-FR"/>
        </w:rPr>
        <w:t>a</w:t>
      </w:r>
      <w:r w:rsidRPr="00BE07F2">
        <w:rPr>
          <w:rFonts w:eastAsia="Arial" w:cs="Arial"/>
          <w:sz w:val="24"/>
          <w:szCs w:val="24"/>
          <w:lang w:val="fr-FR"/>
        </w:rPr>
        <w:t>nt les initiatives prioritaires de cet Accord.</w:t>
      </w:r>
    </w:p>
    <w:p w14:paraId="1D88D571" w14:textId="2571100B" w:rsidR="0008710E" w:rsidRDefault="0008710E" w:rsidP="0008710E">
      <w:pPr>
        <w:spacing w:line="276" w:lineRule="auto"/>
        <w:contextualSpacing/>
        <w:jc w:val="both"/>
        <w:rPr>
          <w:rFonts w:eastAsia="Arial" w:cs="Arial"/>
          <w:sz w:val="24"/>
          <w:szCs w:val="24"/>
          <w:lang w:val="fr-FR"/>
        </w:rPr>
      </w:pPr>
    </w:p>
    <w:p w14:paraId="7D812E1D" w14:textId="5FD3109C" w:rsidR="0008710E" w:rsidRDefault="0008710E" w:rsidP="0008710E">
      <w:pPr>
        <w:spacing w:line="276" w:lineRule="auto"/>
        <w:contextualSpacing/>
        <w:jc w:val="both"/>
        <w:rPr>
          <w:rFonts w:eastAsia="Arial" w:cs="Arial"/>
          <w:sz w:val="24"/>
          <w:szCs w:val="24"/>
          <w:lang w:val="fr-FR"/>
        </w:rPr>
      </w:pPr>
    </w:p>
    <w:p w14:paraId="3F311719" w14:textId="594FFF89" w:rsidR="0008710E" w:rsidRDefault="0008710E" w:rsidP="0008710E">
      <w:pPr>
        <w:spacing w:line="276" w:lineRule="auto"/>
        <w:contextualSpacing/>
        <w:jc w:val="both"/>
        <w:rPr>
          <w:rFonts w:eastAsia="Arial" w:cs="Arial"/>
          <w:sz w:val="24"/>
          <w:szCs w:val="24"/>
          <w:lang w:val="fr-FR"/>
        </w:rPr>
      </w:pPr>
    </w:p>
    <w:p w14:paraId="6D0B025C" w14:textId="77777777" w:rsidR="0008710E" w:rsidRPr="00BE07F2" w:rsidRDefault="0008710E" w:rsidP="0008710E">
      <w:pPr>
        <w:spacing w:line="276" w:lineRule="auto"/>
        <w:contextualSpacing/>
        <w:jc w:val="both"/>
        <w:rPr>
          <w:rFonts w:eastAsia="Arial" w:cs="Arial"/>
          <w:sz w:val="24"/>
          <w:szCs w:val="24"/>
          <w:lang w:val="fr-FR"/>
        </w:rPr>
      </w:pPr>
    </w:p>
    <w:p w14:paraId="20439B4A" w14:textId="5CA9300F" w:rsidR="00C02C4B" w:rsidRPr="00BE07F2" w:rsidRDefault="00C02C4B" w:rsidP="00C02C4B">
      <w:pPr>
        <w:spacing w:line="276" w:lineRule="auto"/>
        <w:contextualSpacing/>
        <w:jc w:val="both"/>
        <w:rPr>
          <w:rFonts w:eastAsia="Arial" w:cs="Arial"/>
          <w:sz w:val="24"/>
          <w:szCs w:val="24"/>
          <w:lang w:val="fr-FR"/>
        </w:rPr>
      </w:pPr>
    </w:p>
    <w:p w14:paraId="2B4DB6FB" w14:textId="77777777" w:rsidR="00C02C4B" w:rsidRPr="00BE07F2" w:rsidRDefault="00C02C4B" w:rsidP="00C02C4B">
      <w:pPr>
        <w:pStyle w:val="Paragraphedeliste"/>
        <w:spacing w:line="276" w:lineRule="auto"/>
        <w:ind w:left="0"/>
        <w:contextualSpacing/>
        <w:rPr>
          <w:rFonts w:ascii="Arial" w:hAnsi="Arial" w:cs="Arial"/>
          <w:b/>
          <w:bCs/>
          <w:szCs w:val="32"/>
          <w:lang w:val="fr-FR"/>
        </w:rPr>
      </w:pPr>
      <w:r w:rsidRPr="00BE07F2">
        <w:rPr>
          <w:rFonts w:ascii="Arial" w:hAnsi="Arial" w:cs="Arial"/>
          <w:b/>
          <w:bCs/>
          <w:szCs w:val="32"/>
          <w:lang w:val="fr-FR"/>
        </w:rPr>
        <w:lastRenderedPageBreak/>
        <w:t>AU TITRE DE LA CONFERENCE DES DONATEURS</w:t>
      </w:r>
    </w:p>
    <w:p w14:paraId="5F7187D5" w14:textId="77777777" w:rsidR="00C02C4B" w:rsidRPr="00BE07F2" w:rsidRDefault="00C02C4B" w:rsidP="00C02C4B">
      <w:pPr>
        <w:pStyle w:val="Paragraphedeliste"/>
        <w:spacing w:line="276" w:lineRule="auto"/>
        <w:ind w:left="0"/>
        <w:contextualSpacing/>
        <w:jc w:val="both"/>
        <w:rPr>
          <w:rFonts w:ascii="Arial" w:hAnsi="Arial" w:cs="Arial"/>
          <w:b/>
          <w:szCs w:val="32"/>
          <w:u w:val="single"/>
          <w:lang w:val="fr-FR"/>
        </w:rPr>
      </w:pPr>
    </w:p>
    <w:p w14:paraId="2174EF9D" w14:textId="77777777" w:rsidR="00C02C4B" w:rsidRPr="00BE07F2" w:rsidRDefault="00C02C4B" w:rsidP="00C02C4B">
      <w:pPr>
        <w:pStyle w:val="Paragraphedeliste"/>
        <w:spacing w:line="276" w:lineRule="auto"/>
        <w:ind w:left="360"/>
        <w:contextualSpacing/>
        <w:jc w:val="both"/>
        <w:rPr>
          <w:rFonts w:ascii="Arial" w:hAnsi="Arial" w:cs="Arial"/>
          <w:b/>
          <w:szCs w:val="32"/>
          <w:u w:val="single"/>
          <w:lang w:val="fr-FR"/>
        </w:rPr>
      </w:pPr>
      <w:r w:rsidRPr="00BE07F2">
        <w:rPr>
          <w:rFonts w:ascii="Arial" w:hAnsi="Arial" w:cs="Arial"/>
          <w:b/>
          <w:szCs w:val="32"/>
          <w:u w:val="single"/>
          <w:lang w:val="fr-FR"/>
        </w:rPr>
        <w:t>A la Vice-Présidence :</w:t>
      </w:r>
    </w:p>
    <w:p w14:paraId="1E192FD5" w14:textId="77777777" w:rsidR="00C02C4B" w:rsidRPr="00BE07F2" w:rsidRDefault="00C02C4B" w:rsidP="00C02C4B">
      <w:pPr>
        <w:pStyle w:val="Paragraphedeliste"/>
        <w:numPr>
          <w:ilvl w:val="0"/>
          <w:numId w:val="25"/>
        </w:numPr>
        <w:spacing w:line="276" w:lineRule="auto"/>
        <w:ind w:left="1080"/>
        <w:contextualSpacing/>
        <w:jc w:val="both"/>
        <w:rPr>
          <w:rFonts w:ascii="Arial" w:eastAsia="Arial" w:hAnsi="Arial" w:cs="Arial"/>
          <w:lang w:val="fr-FR" w:eastAsia="en-US"/>
        </w:rPr>
      </w:pPr>
      <w:r w:rsidRPr="00BE07F2">
        <w:rPr>
          <w:rFonts w:ascii="Arial" w:eastAsia="Arial" w:hAnsi="Arial" w:cs="Arial"/>
          <w:lang w:val="fr-FR" w:eastAsia="en-US"/>
        </w:rPr>
        <w:t>Susciter la consultation des projets conformes aux exigences des partenaires/donateurs publiés sur le site web régional ;</w:t>
      </w:r>
    </w:p>
    <w:p w14:paraId="136E90C8" w14:textId="32FC85ED" w:rsidR="00C02C4B" w:rsidRPr="00BE07F2" w:rsidRDefault="00C02C4B" w:rsidP="00C02C4B">
      <w:pPr>
        <w:spacing w:line="276" w:lineRule="auto"/>
        <w:contextualSpacing/>
        <w:jc w:val="both"/>
        <w:rPr>
          <w:rFonts w:cs="Arial"/>
          <w:b/>
          <w:szCs w:val="32"/>
          <w:lang w:val="fr-FR"/>
        </w:rPr>
      </w:pPr>
    </w:p>
    <w:p w14:paraId="1CAAA0B4" w14:textId="77777777" w:rsidR="003F1450" w:rsidRPr="00BE07F2" w:rsidRDefault="003F1450" w:rsidP="00C02C4B">
      <w:pPr>
        <w:spacing w:line="276" w:lineRule="auto"/>
        <w:contextualSpacing/>
        <w:jc w:val="both"/>
        <w:rPr>
          <w:rFonts w:eastAsia="Arial" w:cs="Arial"/>
          <w:lang w:val="fr-FR"/>
        </w:rPr>
      </w:pPr>
    </w:p>
    <w:p w14:paraId="13B514F0" w14:textId="29E7B27A" w:rsidR="00C02C4B" w:rsidRPr="00BE07F2" w:rsidRDefault="00C02C4B" w:rsidP="00C02C4B">
      <w:pPr>
        <w:pStyle w:val="Paragraphedeliste"/>
        <w:spacing w:line="276" w:lineRule="auto"/>
        <w:ind w:left="0"/>
        <w:contextualSpacing/>
        <w:rPr>
          <w:rFonts w:ascii="Arial" w:hAnsi="Arial" w:cs="Arial"/>
          <w:b/>
          <w:bCs/>
          <w:szCs w:val="32"/>
          <w:lang w:val="fr-FR"/>
        </w:rPr>
      </w:pPr>
      <w:r w:rsidRPr="00BE07F2">
        <w:rPr>
          <w:rFonts w:ascii="Arial" w:hAnsi="Arial" w:cs="Arial"/>
          <w:b/>
          <w:bCs/>
          <w:szCs w:val="32"/>
          <w:lang w:val="fr-FR"/>
        </w:rPr>
        <w:t>AU TITRE DE</w:t>
      </w:r>
      <w:r w:rsidR="00F02E23">
        <w:rPr>
          <w:rFonts w:ascii="Arial" w:hAnsi="Arial" w:cs="Arial"/>
          <w:b/>
          <w:bCs/>
          <w:szCs w:val="32"/>
          <w:lang w:val="fr-FR"/>
        </w:rPr>
        <w:t>S</w:t>
      </w:r>
      <w:r w:rsidRPr="00BE07F2">
        <w:rPr>
          <w:rFonts w:ascii="Arial" w:hAnsi="Arial" w:cs="Arial"/>
          <w:b/>
          <w:bCs/>
          <w:szCs w:val="32"/>
          <w:lang w:val="fr-FR"/>
        </w:rPr>
        <w:t xml:space="preserve"> TECHNOLOGIE</w:t>
      </w:r>
      <w:r w:rsidR="00F02E23">
        <w:rPr>
          <w:rFonts w:ascii="Arial" w:hAnsi="Arial" w:cs="Arial"/>
          <w:b/>
          <w:bCs/>
          <w:szCs w:val="32"/>
          <w:lang w:val="fr-FR"/>
        </w:rPr>
        <w:t>S</w:t>
      </w:r>
      <w:r w:rsidRPr="00BE07F2">
        <w:rPr>
          <w:rFonts w:ascii="Arial" w:hAnsi="Arial" w:cs="Arial"/>
          <w:b/>
          <w:bCs/>
          <w:szCs w:val="32"/>
          <w:lang w:val="fr-FR"/>
        </w:rPr>
        <w:t xml:space="preserve"> DE L’INFORMATION ET DE LA COMMUNICATION (</w:t>
      </w:r>
      <w:r w:rsidR="0008710E">
        <w:rPr>
          <w:rFonts w:ascii="Arial" w:hAnsi="Arial" w:cs="Arial"/>
          <w:b/>
          <w:bCs/>
          <w:szCs w:val="32"/>
          <w:lang w:val="fr-FR"/>
        </w:rPr>
        <w:t>3</w:t>
      </w:r>
      <w:r w:rsidRPr="00BE07F2">
        <w:rPr>
          <w:rFonts w:ascii="Arial" w:hAnsi="Arial" w:cs="Arial"/>
          <w:b/>
          <w:bCs/>
          <w:szCs w:val="32"/>
          <w:lang w:val="fr-FR"/>
        </w:rPr>
        <w:t>)</w:t>
      </w:r>
    </w:p>
    <w:p w14:paraId="24F0EB38" w14:textId="77777777" w:rsidR="00C02C4B" w:rsidRPr="00BE07F2" w:rsidRDefault="00C02C4B" w:rsidP="00C02C4B">
      <w:pPr>
        <w:jc w:val="both"/>
        <w:rPr>
          <w:rFonts w:ascii="Book Antiqua" w:hAnsi="Book Antiqua" w:cs="Arial"/>
          <w:b/>
          <w:szCs w:val="32"/>
          <w:lang w:val="fr-FR"/>
        </w:rPr>
      </w:pPr>
    </w:p>
    <w:p w14:paraId="497C8761" w14:textId="78269839" w:rsidR="00C02C4B" w:rsidRPr="00BE07F2" w:rsidRDefault="00C02C4B" w:rsidP="00C02C4B">
      <w:pPr>
        <w:pStyle w:val="Paragraphedeliste"/>
        <w:spacing w:line="276" w:lineRule="auto"/>
        <w:ind w:left="360"/>
        <w:contextualSpacing/>
        <w:jc w:val="both"/>
        <w:rPr>
          <w:rFonts w:ascii="Arial" w:hAnsi="Arial" w:cs="Arial"/>
          <w:b/>
          <w:szCs w:val="32"/>
          <w:u w:val="single"/>
          <w:lang w:val="fr-FR"/>
        </w:rPr>
      </w:pPr>
      <w:r w:rsidRPr="00BE07F2">
        <w:rPr>
          <w:rFonts w:ascii="Arial" w:hAnsi="Arial" w:cs="Arial"/>
          <w:b/>
          <w:szCs w:val="32"/>
          <w:u w:val="single"/>
          <w:lang w:val="fr-FR"/>
        </w:rPr>
        <w:t>Au Secrétariat de l’OMD :</w:t>
      </w:r>
    </w:p>
    <w:p w14:paraId="49626B61" w14:textId="0169EC2A" w:rsidR="00C02C4B" w:rsidRPr="00BE07F2" w:rsidRDefault="00C02C4B" w:rsidP="00C02C4B">
      <w:pPr>
        <w:pStyle w:val="Paragraphedeliste"/>
        <w:numPr>
          <w:ilvl w:val="0"/>
          <w:numId w:val="28"/>
        </w:numPr>
        <w:spacing w:line="276" w:lineRule="auto"/>
        <w:ind w:left="1080"/>
        <w:contextualSpacing/>
        <w:jc w:val="both"/>
        <w:rPr>
          <w:rFonts w:ascii="Arial" w:eastAsia="Arial" w:hAnsi="Arial" w:cs="Arial"/>
          <w:lang w:val="fr-FR" w:eastAsia="en-US"/>
        </w:rPr>
      </w:pPr>
      <w:r w:rsidRPr="00BE07F2">
        <w:rPr>
          <w:rFonts w:ascii="Arial" w:eastAsia="Arial" w:hAnsi="Arial" w:cs="Arial"/>
          <w:lang w:val="fr-FR" w:eastAsia="en-US"/>
        </w:rPr>
        <w:t>Apporter un appui au GTR Informatique pour l’organisation d’une mission de benchmarking dans le cadre d’une optimisation informatique de la prise en charge des marchandises ;</w:t>
      </w:r>
    </w:p>
    <w:p w14:paraId="5795A587" w14:textId="77777777" w:rsidR="001D0448" w:rsidRPr="00BE07F2" w:rsidRDefault="001D0448" w:rsidP="00164D7A">
      <w:pPr>
        <w:pStyle w:val="Paragraphedeliste"/>
        <w:spacing w:line="276" w:lineRule="auto"/>
        <w:ind w:left="1080"/>
        <w:contextualSpacing/>
        <w:jc w:val="both"/>
        <w:rPr>
          <w:rFonts w:ascii="Arial" w:eastAsia="Arial" w:hAnsi="Arial" w:cs="Arial"/>
          <w:lang w:val="fr-FR" w:eastAsia="en-US"/>
        </w:rPr>
      </w:pPr>
    </w:p>
    <w:p w14:paraId="7A86B2CD" w14:textId="77777777" w:rsidR="001D0448" w:rsidRPr="00BE07F2" w:rsidRDefault="001D0448" w:rsidP="001D0448">
      <w:pPr>
        <w:spacing w:line="276" w:lineRule="auto"/>
        <w:contextualSpacing/>
        <w:jc w:val="both"/>
        <w:rPr>
          <w:rFonts w:cs="Arial"/>
          <w:b/>
          <w:szCs w:val="32"/>
          <w:u w:val="single"/>
          <w:lang w:val="fr-FR"/>
        </w:rPr>
      </w:pPr>
      <w:r w:rsidRPr="00BE07F2">
        <w:rPr>
          <w:rFonts w:cs="Arial"/>
          <w:b/>
          <w:szCs w:val="32"/>
          <w:u w:val="single"/>
          <w:lang w:val="fr-FR"/>
        </w:rPr>
        <w:t>Aux Communautés Économiques Régionales (CER) :</w:t>
      </w:r>
    </w:p>
    <w:p w14:paraId="5FBE4B97" w14:textId="77777777" w:rsidR="00C02C4B" w:rsidRPr="00BE07F2" w:rsidRDefault="00C02C4B" w:rsidP="00C02C4B">
      <w:pPr>
        <w:pStyle w:val="Paragraphedeliste"/>
        <w:spacing w:line="276" w:lineRule="auto"/>
        <w:ind w:left="1080"/>
        <w:contextualSpacing/>
        <w:jc w:val="both"/>
        <w:rPr>
          <w:rFonts w:ascii="Arial" w:eastAsia="Arial" w:hAnsi="Arial" w:cs="Arial"/>
          <w:lang w:val="fr-FR" w:eastAsia="en-US"/>
        </w:rPr>
      </w:pPr>
    </w:p>
    <w:p w14:paraId="5ED9BAB1" w14:textId="6ED7DB0F" w:rsidR="00C02C4B" w:rsidRPr="00BE07F2" w:rsidRDefault="00C02C4B" w:rsidP="00C02C4B">
      <w:pPr>
        <w:pStyle w:val="Paragraphedeliste"/>
        <w:numPr>
          <w:ilvl w:val="0"/>
          <w:numId w:val="28"/>
        </w:numPr>
        <w:spacing w:line="276" w:lineRule="auto"/>
        <w:ind w:left="1080"/>
        <w:contextualSpacing/>
        <w:jc w:val="both"/>
        <w:rPr>
          <w:rFonts w:ascii="Arial" w:eastAsia="Arial" w:hAnsi="Arial" w:cs="Arial"/>
          <w:lang w:val="fr-FR" w:eastAsia="en-US"/>
        </w:rPr>
      </w:pPr>
      <w:r w:rsidRPr="00BE07F2">
        <w:rPr>
          <w:rFonts w:ascii="Arial" w:eastAsia="Arial" w:hAnsi="Arial" w:cs="Arial"/>
          <w:lang w:val="fr-FR" w:eastAsia="en-US"/>
        </w:rPr>
        <w:t xml:space="preserve">Envisager dans </w:t>
      </w:r>
      <w:r w:rsidR="001D0448" w:rsidRPr="00BE07F2">
        <w:rPr>
          <w:rFonts w:ascii="Arial" w:eastAsia="Arial" w:hAnsi="Arial" w:cs="Arial"/>
          <w:lang w:val="fr-FR" w:eastAsia="en-US"/>
        </w:rPr>
        <w:t>leurs</w:t>
      </w:r>
      <w:r w:rsidRPr="00BE07F2">
        <w:rPr>
          <w:rFonts w:ascii="Arial" w:eastAsia="Arial" w:hAnsi="Arial" w:cs="Arial"/>
          <w:lang w:val="fr-FR" w:eastAsia="en-US"/>
        </w:rPr>
        <w:t xml:space="preserve"> agenda</w:t>
      </w:r>
      <w:r w:rsidR="001D0448" w:rsidRPr="00BE07F2">
        <w:rPr>
          <w:rFonts w:ascii="Arial" w:eastAsia="Arial" w:hAnsi="Arial" w:cs="Arial"/>
          <w:lang w:val="fr-FR" w:eastAsia="en-US"/>
        </w:rPr>
        <w:t>s</w:t>
      </w:r>
      <w:r w:rsidRPr="00BE07F2">
        <w:rPr>
          <w:rFonts w:ascii="Arial" w:eastAsia="Arial" w:hAnsi="Arial" w:cs="Arial"/>
          <w:lang w:val="fr-FR" w:eastAsia="en-US"/>
        </w:rPr>
        <w:t xml:space="preserve"> les activités transmises par la Vice-présidence OMD-AOC relatives aux formations à l’endroit des services informatiques de la région ;</w:t>
      </w:r>
    </w:p>
    <w:p w14:paraId="6EC70FD0" w14:textId="77777777" w:rsidR="00C02C4B" w:rsidRPr="00BE07F2" w:rsidRDefault="00C02C4B" w:rsidP="00D81586">
      <w:pPr>
        <w:spacing w:line="276" w:lineRule="auto"/>
        <w:contextualSpacing/>
        <w:jc w:val="both"/>
        <w:rPr>
          <w:rFonts w:eastAsia="Arial" w:cs="Arial"/>
          <w:lang w:val="fr-FR"/>
        </w:rPr>
      </w:pPr>
    </w:p>
    <w:p w14:paraId="65B68E47" w14:textId="77777777" w:rsidR="00C02C4B" w:rsidRPr="00BE07F2" w:rsidRDefault="00C02C4B" w:rsidP="00C02C4B">
      <w:pPr>
        <w:pStyle w:val="Paragraphedeliste"/>
        <w:spacing w:line="276" w:lineRule="auto"/>
        <w:ind w:left="360"/>
        <w:contextualSpacing/>
        <w:jc w:val="both"/>
        <w:rPr>
          <w:rFonts w:ascii="Arial" w:hAnsi="Arial" w:cs="Arial"/>
          <w:b/>
          <w:szCs w:val="32"/>
          <w:u w:val="single"/>
          <w:lang w:val="fr-FR"/>
        </w:rPr>
      </w:pPr>
      <w:r w:rsidRPr="00BE07F2">
        <w:rPr>
          <w:rFonts w:ascii="Arial" w:hAnsi="Arial" w:cs="Arial"/>
          <w:b/>
          <w:szCs w:val="32"/>
          <w:u w:val="single"/>
          <w:lang w:val="fr-FR"/>
        </w:rPr>
        <w:t>Au GTR Informatique :</w:t>
      </w:r>
    </w:p>
    <w:p w14:paraId="277D3367" w14:textId="77777777" w:rsidR="00C02C4B" w:rsidRPr="00BE07F2" w:rsidRDefault="00C02C4B" w:rsidP="00C02C4B">
      <w:pPr>
        <w:pStyle w:val="Paragraphedeliste"/>
        <w:numPr>
          <w:ilvl w:val="0"/>
          <w:numId w:val="28"/>
        </w:numPr>
        <w:spacing w:line="276" w:lineRule="auto"/>
        <w:ind w:left="1080"/>
        <w:contextualSpacing/>
        <w:jc w:val="both"/>
        <w:rPr>
          <w:rFonts w:ascii="Arial" w:eastAsia="Arial" w:hAnsi="Arial" w:cs="Arial"/>
          <w:lang w:val="fr-FR" w:eastAsia="en-US"/>
        </w:rPr>
      </w:pPr>
      <w:r w:rsidRPr="00BE07F2">
        <w:rPr>
          <w:rFonts w:ascii="Arial" w:eastAsia="Arial" w:hAnsi="Arial" w:cs="Arial"/>
          <w:lang w:val="fr-FR" w:eastAsia="en-US"/>
        </w:rPr>
        <w:t>Assurer le suivi de la mise en œuvre des recommandations issues de l’Atelier OMD-CNUCED sur SYDONIA, tenu les 29 et 30 novembre 2016 à Lomé au Togo.</w:t>
      </w:r>
    </w:p>
    <w:p w14:paraId="61A5A8E8" w14:textId="577ECED4" w:rsidR="00C02C4B" w:rsidRDefault="00C02C4B" w:rsidP="00C02C4B">
      <w:pPr>
        <w:spacing w:line="276" w:lineRule="auto"/>
        <w:contextualSpacing/>
        <w:jc w:val="both"/>
        <w:rPr>
          <w:rFonts w:eastAsia="Arial" w:cs="Arial"/>
          <w:sz w:val="24"/>
          <w:szCs w:val="24"/>
          <w:lang w:val="fr-FR"/>
        </w:rPr>
      </w:pPr>
    </w:p>
    <w:p w14:paraId="36D17634" w14:textId="151247E3" w:rsidR="005404B9" w:rsidRPr="005404B9" w:rsidRDefault="005404B9" w:rsidP="005404B9">
      <w:pPr>
        <w:spacing w:line="276" w:lineRule="auto"/>
        <w:contextualSpacing/>
        <w:jc w:val="right"/>
        <w:rPr>
          <w:rFonts w:eastAsia="Arial" w:cs="Arial"/>
          <w:b/>
          <w:bCs/>
          <w:sz w:val="24"/>
          <w:szCs w:val="24"/>
          <w:lang w:val="fr-FR"/>
        </w:rPr>
      </w:pPr>
      <w:r w:rsidRPr="005404B9">
        <w:rPr>
          <w:rFonts w:eastAsia="Arial" w:cs="Arial"/>
          <w:b/>
          <w:bCs/>
          <w:sz w:val="24"/>
          <w:szCs w:val="24"/>
          <w:lang w:val="fr-FR"/>
        </w:rPr>
        <w:t>Fait à Brazzaville, le 15 avril 2021</w:t>
      </w:r>
    </w:p>
    <w:sectPr w:rsidR="005404B9" w:rsidRPr="005404B9" w:rsidSect="00972BD8">
      <w:footerReference w:type="even" r:id="rId10"/>
      <w:footerReference w:type="default" r:id="rId11"/>
      <w:pgSz w:w="11906" w:h="16838"/>
      <w:pgMar w:top="1417" w:right="1417" w:bottom="984"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8C031" w14:textId="77777777" w:rsidR="00356832" w:rsidRDefault="00356832">
      <w:r>
        <w:separator/>
      </w:r>
    </w:p>
  </w:endnote>
  <w:endnote w:type="continuationSeparator" w:id="0">
    <w:p w14:paraId="18D3AFED" w14:textId="77777777" w:rsidR="00356832" w:rsidRDefault="0035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64629424"/>
      <w:docPartObj>
        <w:docPartGallery w:val="Page Numbers (Bottom of Page)"/>
        <w:docPartUnique/>
      </w:docPartObj>
    </w:sdtPr>
    <w:sdtEndPr>
      <w:rPr>
        <w:rStyle w:val="Numrodepage"/>
      </w:rPr>
    </w:sdtEndPr>
    <w:sdtContent>
      <w:p w14:paraId="374ED80F" w14:textId="75005434" w:rsidR="00972BD8" w:rsidRDefault="00972BD8" w:rsidP="0074478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5DE2C1C" w14:textId="77777777" w:rsidR="00972BD8" w:rsidRDefault="00972BD8" w:rsidP="00972BD8">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22622430"/>
      <w:docPartObj>
        <w:docPartGallery w:val="Page Numbers (Bottom of Page)"/>
        <w:docPartUnique/>
      </w:docPartObj>
    </w:sdtPr>
    <w:sdtEndPr>
      <w:rPr>
        <w:rStyle w:val="Numrodepage"/>
      </w:rPr>
    </w:sdtEndPr>
    <w:sdtContent>
      <w:p w14:paraId="22BBDDB0" w14:textId="0AF59044" w:rsidR="00972BD8" w:rsidRDefault="00972BD8" w:rsidP="0074478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891D99">
          <w:rPr>
            <w:rStyle w:val="Numrodepage"/>
            <w:noProof/>
          </w:rPr>
          <w:t>5</w:t>
        </w:r>
        <w:r>
          <w:rPr>
            <w:rStyle w:val="Numrodepage"/>
          </w:rPr>
          <w:fldChar w:fldCharType="end"/>
        </w:r>
      </w:p>
    </w:sdtContent>
  </w:sdt>
  <w:p w14:paraId="0222DF7A" w14:textId="50CB4FA9" w:rsidR="000624B7" w:rsidRDefault="00356832" w:rsidP="00972BD8">
    <w:pPr>
      <w:pStyle w:val="Pieddepage"/>
      <w:ind w:right="360"/>
      <w:jc w:val="center"/>
    </w:pPr>
  </w:p>
  <w:p w14:paraId="0EE40505" w14:textId="77777777" w:rsidR="000624B7" w:rsidRDefault="0035683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2E627" w14:textId="77777777" w:rsidR="00356832" w:rsidRDefault="00356832">
      <w:r>
        <w:separator/>
      </w:r>
    </w:p>
  </w:footnote>
  <w:footnote w:type="continuationSeparator" w:id="0">
    <w:p w14:paraId="6957F8B9" w14:textId="77777777" w:rsidR="00356832" w:rsidRDefault="003568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50C"/>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4670DFF"/>
    <w:multiLevelType w:val="hybridMultilevel"/>
    <w:tmpl w:val="06BA746E"/>
    <w:lvl w:ilvl="0" w:tplc="040C000F">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F50D4"/>
    <w:multiLevelType w:val="hybridMultilevel"/>
    <w:tmpl w:val="65C81204"/>
    <w:lvl w:ilvl="0" w:tplc="040C000F">
      <w:start w:val="1"/>
      <w:numFmt w:val="decimal"/>
      <w:lvlText w:val="%1."/>
      <w:lvlJc w:val="left"/>
      <w:pPr>
        <w:ind w:left="1068" w:hanging="360"/>
      </w:pPr>
      <w:rPr>
        <w:rFonts w:hint="default"/>
        <w:color w:val="00000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0A0F0280"/>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22419"/>
    <w:multiLevelType w:val="hybridMultilevel"/>
    <w:tmpl w:val="06BA746E"/>
    <w:lvl w:ilvl="0" w:tplc="040C000F">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B71F5B"/>
    <w:multiLevelType w:val="hybridMultilevel"/>
    <w:tmpl w:val="AC2C85B6"/>
    <w:lvl w:ilvl="0" w:tplc="040C000F">
      <w:start w:val="1"/>
      <w:numFmt w:val="decimal"/>
      <w:lvlText w:val="%1."/>
      <w:lvlJc w:val="left"/>
      <w:pPr>
        <w:ind w:left="720" w:hanging="360"/>
      </w:pPr>
      <w:rPr>
        <w:rFonts w:hint="default"/>
        <w:color w:val="00000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D4F3823"/>
    <w:multiLevelType w:val="hybridMultilevel"/>
    <w:tmpl w:val="47423CC0"/>
    <w:lvl w:ilvl="0" w:tplc="F6223FA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 w15:restartNumberingAfterBreak="0">
    <w:nsid w:val="0F3F1D28"/>
    <w:multiLevelType w:val="hybridMultilevel"/>
    <w:tmpl w:val="706A2F6A"/>
    <w:lvl w:ilvl="0" w:tplc="040C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6F6FFB"/>
    <w:multiLevelType w:val="hybridMultilevel"/>
    <w:tmpl w:val="CFCEA464"/>
    <w:lvl w:ilvl="0" w:tplc="040C000B">
      <w:start w:val="1"/>
      <w:numFmt w:val="bullet"/>
      <w:lvlText w:val=""/>
      <w:lvlJc w:val="left"/>
      <w:pPr>
        <w:ind w:left="720" w:hanging="360"/>
      </w:pPr>
      <w:rPr>
        <w:rFonts w:ascii="Wingdings" w:hAnsi="Wingding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C08DA"/>
    <w:multiLevelType w:val="hybridMultilevel"/>
    <w:tmpl w:val="8C24E9FE"/>
    <w:lvl w:ilvl="0" w:tplc="040C000F">
      <w:start w:val="1"/>
      <w:numFmt w:val="decimal"/>
      <w:lvlText w:val="%1."/>
      <w:lvlJc w:val="left"/>
      <w:pPr>
        <w:ind w:left="216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15:restartNumberingAfterBreak="0">
    <w:nsid w:val="2C3C2F31"/>
    <w:multiLevelType w:val="hybridMultilevel"/>
    <w:tmpl w:val="E8C0C6B0"/>
    <w:lvl w:ilvl="0" w:tplc="040C000F">
      <w:start w:val="1"/>
      <w:numFmt w:val="decimal"/>
      <w:lvlText w:val="%1."/>
      <w:lvlJc w:val="left"/>
      <w:pPr>
        <w:ind w:left="1068" w:hanging="360"/>
      </w:pPr>
      <w:rPr>
        <w:rFonts w:hint="default"/>
        <w:color w:val="00000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1" w15:restartNumberingAfterBreak="0">
    <w:nsid w:val="31775C1A"/>
    <w:multiLevelType w:val="hybridMultilevel"/>
    <w:tmpl w:val="4BF2CFF0"/>
    <w:lvl w:ilvl="0" w:tplc="040C000F">
      <w:start w:val="1"/>
      <w:numFmt w:val="decimal"/>
      <w:lvlText w:val="%1."/>
      <w:lvlJc w:val="left"/>
      <w:pPr>
        <w:ind w:left="720" w:hanging="360"/>
      </w:pPr>
      <w:rPr>
        <w:rFonts w:hint="default"/>
        <w:color w:val="000000"/>
      </w:rPr>
    </w:lvl>
    <w:lvl w:ilvl="1" w:tplc="040C000F">
      <w:start w:val="1"/>
      <w:numFmt w:val="decimal"/>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4444793"/>
    <w:multiLevelType w:val="hybridMultilevel"/>
    <w:tmpl w:val="D9A2946A"/>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15D5493"/>
    <w:multiLevelType w:val="hybridMultilevel"/>
    <w:tmpl w:val="69E28A52"/>
    <w:lvl w:ilvl="0" w:tplc="040C000F">
      <w:start w:val="1"/>
      <w:numFmt w:val="decimal"/>
      <w:lvlText w:val="%1."/>
      <w:lvlJc w:val="left"/>
      <w:pPr>
        <w:ind w:left="1068" w:hanging="360"/>
      </w:pPr>
      <w:rPr>
        <w:rFonts w:hint="default"/>
        <w:color w:val="00000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4" w15:restartNumberingAfterBreak="0">
    <w:nsid w:val="45C14B4F"/>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72C2FB3"/>
    <w:multiLevelType w:val="hybridMultilevel"/>
    <w:tmpl w:val="45066AF8"/>
    <w:lvl w:ilvl="0" w:tplc="040C000F">
      <w:start w:val="1"/>
      <w:numFmt w:val="decimal"/>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6" w15:restartNumberingAfterBreak="0">
    <w:nsid w:val="47460226"/>
    <w:multiLevelType w:val="hybridMultilevel"/>
    <w:tmpl w:val="69E28A52"/>
    <w:lvl w:ilvl="0" w:tplc="040C000F">
      <w:start w:val="1"/>
      <w:numFmt w:val="decimal"/>
      <w:lvlText w:val="%1."/>
      <w:lvlJc w:val="left"/>
      <w:pPr>
        <w:ind w:left="1068" w:hanging="360"/>
      </w:pPr>
      <w:rPr>
        <w:rFonts w:hint="default"/>
        <w:color w:val="00000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7" w15:restartNumberingAfterBreak="0">
    <w:nsid w:val="4ADD3494"/>
    <w:multiLevelType w:val="hybridMultilevel"/>
    <w:tmpl w:val="A5D80382"/>
    <w:lvl w:ilvl="0" w:tplc="040C000B">
      <w:start w:val="1"/>
      <w:numFmt w:val="bullet"/>
      <w:lvlText w:val=""/>
      <w:lvlJc w:val="left"/>
      <w:pPr>
        <w:ind w:left="644" w:hanging="360"/>
      </w:pPr>
      <w:rPr>
        <w:rFonts w:ascii="Wingdings" w:hAnsi="Wingdings" w:hint="default"/>
        <w:b w:val="0"/>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4D876D6E"/>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F507C40"/>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09A5F76"/>
    <w:multiLevelType w:val="hybridMultilevel"/>
    <w:tmpl w:val="90241B1C"/>
    <w:lvl w:ilvl="0" w:tplc="A8040A0A">
      <w:start w:val="1"/>
      <w:numFmt w:val="upperRoman"/>
      <w:lvlText w:val="%1."/>
      <w:lvlJc w:val="left"/>
      <w:pPr>
        <w:ind w:left="1080" w:hanging="720"/>
      </w:pPr>
      <w:rPr>
        <w:rFonts w:hint="default"/>
      </w:rPr>
    </w:lvl>
    <w:lvl w:ilvl="1" w:tplc="89562432">
      <w:start w:val="1"/>
      <w:numFmt w:val="decimal"/>
      <w:lvlText w:val="%2."/>
      <w:lvlJc w:val="left"/>
      <w:pPr>
        <w:ind w:left="1905" w:hanging="825"/>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655A52"/>
    <w:multiLevelType w:val="hybridMultilevel"/>
    <w:tmpl w:val="AB0A0820"/>
    <w:lvl w:ilvl="0" w:tplc="040C000B">
      <w:start w:val="1"/>
      <w:numFmt w:val="bullet"/>
      <w:lvlText w:val=""/>
      <w:lvlJc w:val="left"/>
      <w:pPr>
        <w:ind w:left="644" w:hanging="360"/>
      </w:pPr>
      <w:rPr>
        <w:rFonts w:ascii="Wingdings" w:hAnsi="Wingdings" w:hint="default"/>
        <w:sz w:val="24"/>
        <w:szCs w:val="24"/>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2" w15:restartNumberingAfterBreak="0">
    <w:nsid w:val="54C312BE"/>
    <w:multiLevelType w:val="hybridMultilevel"/>
    <w:tmpl w:val="6A4AFD58"/>
    <w:lvl w:ilvl="0" w:tplc="040C000F">
      <w:start w:val="1"/>
      <w:numFmt w:val="decimal"/>
      <w:lvlText w:val="%1."/>
      <w:lvlJc w:val="left"/>
      <w:pPr>
        <w:ind w:left="502" w:hanging="360"/>
      </w:p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3" w15:restartNumberingAfterBreak="0">
    <w:nsid w:val="55BA1760"/>
    <w:multiLevelType w:val="hybridMultilevel"/>
    <w:tmpl w:val="06BA746E"/>
    <w:lvl w:ilvl="0" w:tplc="040C000F">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B27872"/>
    <w:multiLevelType w:val="hybridMultilevel"/>
    <w:tmpl w:val="E1D42C00"/>
    <w:lvl w:ilvl="0" w:tplc="040C000F">
      <w:start w:val="1"/>
      <w:numFmt w:val="decimal"/>
      <w:lvlText w:val="%1."/>
      <w:lvlJc w:val="left"/>
      <w:pPr>
        <w:ind w:left="1068" w:hanging="360"/>
      </w:pPr>
      <w:rPr>
        <w:rFonts w:hint="default"/>
        <w:color w:val="00000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5" w15:restartNumberingAfterBreak="0">
    <w:nsid w:val="5D304ECF"/>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00E3A4B"/>
    <w:multiLevelType w:val="hybridMultilevel"/>
    <w:tmpl w:val="349A6BDE"/>
    <w:lvl w:ilvl="0" w:tplc="040C000F">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7536DC"/>
    <w:multiLevelType w:val="hybridMultilevel"/>
    <w:tmpl w:val="BB3203BE"/>
    <w:lvl w:ilvl="0" w:tplc="040C000F">
      <w:start w:val="1"/>
      <w:numFmt w:val="decimal"/>
      <w:lvlText w:val="%1."/>
      <w:lvlJc w:val="left"/>
      <w:pPr>
        <w:ind w:left="216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8" w15:restartNumberingAfterBreak="0">
    <w:nsid w:val="62772FC7"/>
    <w:multiLevelType w:val="hybridMultilevel"/>
    <w:tmpl w:val="AC2C85B6"/>
    <w:lvl w:ilvl="0" w:tplc="040C000F">
      <w:start w:val="1"/>
      <w:numFmt w:val="decimal"/>
      <w:lvlText w:val="%1."/>
      <w:lvlJc w:val="left"/>
      <w:pPr>
        <w:ind w:left="720" w:hanging="360"/>
      </w:pPr>
      <w:rPr>
        <w:rFonts w:hint="default"/>
        <w:color w:val="00000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2D97ABA"/>
    <w:multiLevelType w:val="hybridMultilevel"/>
    <w:tmpl w:val="E1D42C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9801E72"/>
    <w:multiLevelType w:val="hybridMultilevel"/>
    <w:tmpl w:val="69E28A52"/>
    <w:lvl w:ilvl="0" w:tplc="040C000F">
      <w:start w:val="1"/>
      <w:numFmt w:val="decimal"/>
      <w:lvlText w:val="%1."/>
      <w:lvlJc w:val="left"/>
      <w:pPr>
        <w:ind w:left="1068" w:hanging="360"/>
      </w:pPr>
      <w:rPr>
        <w:rFonts w:hint="default"/>
        <w:color w:val="00000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1" w15:restartNumberingAfterBreak="0">
    <w:nsid w:val="6A4F2636"/>
    <w:multiLevelType w:val="hybridMultilevel"/>
    <w:tmpl w:val="F528A092"/>
    <w:lvl w:ilvl="0" w:tplc="040C000F">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1037B6"/>
    <w:multiLevelType w:val="hybridMultilevel"/>
    <w:tmpl w:val="1070F5C6"/>
    <w:lvl w:ilvl="0" w:tplc="040C000B">
      <w:start w:val="1"/>
      <w:numFmt w:val="bullet"/>
      <w:lvlText w:val=""/>
      <w:lvlJc w:val="left"/>
      <w:pPr>
        <w:ind w:left="644" w:hanging="360"/>
      </w:pPr>
      <w:rPr>
        <w:rFonts w:ascii="Wingdings" w:hAnsi="Wingdings" w:hint="default"/>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15:restartNumberingAfterBreak="0">
    <w:nsid w:val="71B03828"/>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FE70554"/>
    <w:multiLevelType w:val="hybridMultilevel"/>
    <w:tmpl w:val="06BA746E"/>
    <w:lvl w:ilvl="0" w:tplc="040C000F">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7"/>
  </w:num>
  <w:num w:numId="4">
    <w:abstractNumId w:val="21"/>
  </w:num>
  <w:num w:numId="5">
    <w:abstractNumId w:val="32"/>
  </w:num>
  <w:num w:numId="6">
    <w:abstractNumId w:val="20"/>
  </w:num>
  <w:num w:numId="7">
    <w:abstractNumId w:val="15"/>
  </w:num>
  <w:num w:numId="8">
    <w:abstractNumId w:val="22"/>
  </w:num>
  <w:num w:numId="9">
    <w:abstractNumId w:val="27"/>
  </w:num>
  <w:num w:numId="10">
    <w:abstractNumId w:val="9"/>
  </w:num>
  <w:num w:numId="11">
    <w:abstractNumId w:val="8"/>
  </w:num>
  <w:num w:numId="12">
    <w:abstractNumId w:val="34"/>
  </w:num>
  <w:num w:numId="13">
    <w:abstractNumId w:val="31"/>
  </w:num>
  <w:num w:numId="14">
    <w:abstractNumId w:val="26"/>
  </w:num>
  <w:num w:numId="15">
    <w:abstractNumId w:val="0"/>
  </w:num>
  <w:num w:numId="16">
    <w:abstractNumId w:val="25"/>
  </w:num>
  <w:num w:numId="17">
    <w:abstractNumId w:val="18"/>
  </w:num>
  <w:num w:numId="18">
    <w:abstractNumId w:val="3"/>
  </w:num>
  <w:num w:numId="19">
    <w:abstractNumId w:val="29"/>
  </w:num>
  <w:num w:numId="20">
    <w:abstractNumId w:val="14"/>
  </w:num>
  <w:num w:numId="21">
    <w:abstractNumId w:val="19"/>
  </w:num>
  <w:num w:numId="22">
    <w:abstractNumId w:val="33"/>
  </w:num>
  <w:num w:numId="23">
    <w:abstractNumId w:val="10"/>
  </w:num>
  <w:num w:numId="24">
    <w:abstractNumId w:val="2"/>
  </w:num>
  <w:num w:numId="25">
    <w:abstractNumId w:val="4"/>
  </w:num>
  <w:num w:numId="26">
    <w:abstractNumId w:val="1"/>
  </w:num>
  <w:num w:numId="27">
    <w:abstractNumId w:val="28"/>
  </w:num>
  <w:num w:numId="28">
    <w:abstractNumId w:val="23"/>
  </w:num>
  <w:num w:numId="29">
    <w:abstractNumId w:val="24"/>
  </w:num>
  <w:num w:numId="30">
    <w:abstractNumId w:val="11"/>
  </w:num>
  <w:num w:numId="31">
    <w:abstractNumId w:val="6"/>
  </w:num>
  <w:num w:numId="32">
    <w:abstractNumId w:val="30"/>
  </w:num>
  <w:num w:numId="33">
    <w:abstractNumId w:val="16"/>
  </w:num>
  <w:num w:numId="34">
    <w:abstractNumId w:val="1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B4"/>
    <w:rsid w:val="00003482"/>
    <w:rsid w:val="000037B0"/>
    <w:rsid w:val="00005B2D"/>
    <w:rsid w:val="00045364"/>
    <w:rsid w:val="00053B46"/>
    <w:rsid w:val="00072AEF"/>
    <w:rsid w:val="00076F46"/>
    <w:rsid w:val="000822F7"/>
    <w:rsid w:val="0008710E"/>
    <w:rsid w:val="000D44C9"/>
    <w:rsid w:val="000E0482"/>
    <w:rsid w:val="001018A8"/>
    <w:rsid w:val="00102DA6"/>
    <w:rsid w:val="00146E84"/>
    <w:rsid w:val="00164D7A"/>
    <w:rsid w:val="00165DC3"/>
    <w:rsid w:val="0018121D"/>
    <w:rsid w:val="001A1BE3"/>
    <w:rsid w:val="001A6C62"/>
    <w:rsid w:val="001B63D6"/>
    <w:rsid w:val="001C2EA8"/>
    <w:rsid w:val="001D0448"/>
    <w:rsid w:val="001F55DC"/>
    <w:rsid w:val="002324B6"/>
    <w:rsid w:val="00233E69"/>
    <w:rsid w:val="00234365"/>
    <w:rsid w:val="00236723"/>
    <w:rsid w:val="0026162D"/>
    <w:rsid w:val="002624F7"/>
    <w:rsid w:val="00285856"/>
    <w:rsid w:val="002B09ED"/>
    <w:rsid w:val="002C40C9"/>
    <w:rsid w:val="002C7EFB"/>
    <w:rsid w:val="00314A0E"/>
    <w:rsid w:val="00356832"/>
    <w:rsid w:val="00366DCD"/>
    <w:rsid w:val="00381896"/>
    <w:rsid w:val="003C189B"/>
    <w:rsid w:val="003E7394"/>
    <w:rsid w:val="003F1450"/>
    <w:rsid w:val="0041756A"/>
    <w:rsid w:val="00431519"/>
    <w:rsid w:val="00433F42"/>
    <w:rsid w:val="00435A6C"/>
    <w:rsid w:val="00460BAD"/>
    <w:rsid w:val="00464E0F"/>
    <w:rsid w:val="004B28EA"/>
    <w:rsid w:val="004B63FF"/>
    <w:rsid w:val="004D4040"/>
    <w:rsid w:val="004E2C60"/>
    <w:rsid w:val="004F4E24"/>
    <w:rsid w:val="005141DC"/>
    <w:rsid w:val="00526421"/>
    <w:rsid w:val="0053183C"/>
    <w:rsid w:val="00537E35"/>
    <w:rsid w:val="005404B9"/>
    <w:rsid w:val="0054192C"/>
    <w:rsid w:val="00546F43"/>
    <w:rsid w:val="00550E77"/>
    <w:rsid w:val="0059777A"/>
    <w:rsid w:val="005A3D16"/>
    <w:rsid w:val="005C0934"/>
    <w:rsid w:val="005C6AA0"/>
    <w:rsid w:val="0061143A"/>
    <w:rsid w:val="0064179F"/>
    <w:rsid w:val="0064625E"/>
    <w:rsid w:val="00675CCF"/>
    <w:rsid w:val="006919E0"/>
    <w:rsid w:val="006A505D"/>
    <w:rsid w:val="006B1A25"/>
    <w:rsid w:val="006B35FC"/>
    <w:rsid w:val="006D0AF2"/>
    <w:rsid w:val="006D5C57"/>
    <w:rsid w:val="007065D2"/>
    <w:rsid w:val="00707AA3"/>
    <w:rsid w:val="00721BB4"/>
    <w:rsid w:val="00727DE0"/>
    <w:rsid w:val="00750DEF"/>
    <w:rsid w:val="00777AF7"/>
    <w:rsid w:val="00781B31"/>
    <w:rsid w:val="0078444C"/>
    <w:rsid w:val="007A68E9"/>
    <w:rsid w:val="007B614F"/>
    <w:rsid w:val="007D5B8A"/>
    <w:rsid w:val="007D7ADD"/>
    <w:rsid w:val="007E0F31"/>
    <w:rsid w:val="00804580"/>
    <w:rsid w:val="00856AFA"/>
    <w:rsid w:val="00891D99"/>
    <w:rsid w:val="008B5770"/>
    <w:rsid w:val="008D5C42"/>
    <w:rsid w:val="008F63C4"/>
    <w:rsid w:val="00922761"/>
    <w:rsid w:val="00932D09"/>
    <w:rsid w:val="00934CE8"/>
    <w:rsid w:val="00944DEF"/>
    <w:rsid w:val="00962620"/>
    <w:rsid w:val="00972BD8"/>
    <w:rsid w:val="0097340E"/>
    <w:rsid w:val="009734EC"/>
    <w:rsid w:val="0098492A"/>
    <w:rsid w:val="00990B32"/>
    <w:rsid w:val="009A1DAC"/>
    <w:rsid w:val="009B3D0B"/>
    <w:rsid w:val="009C7FCC"/>
    <w:rsid w:val="009E4FCE"/>
    <w:rsid w:val="009E6964"/>
    <w:rsid w:val="00A20BE4"/>
    <w:rsid w:val="00A2445F"/>
    <w:rsid w:val="00A30121"/>
    <w:rsid w:val="00A55564"/>
    <w:rsid w:val="00A66913"/>
    <w:rsid w:val="00B22098"/>
    <w:rsid w:val="00B27128"/>
    <w:rsid w:val="00BB6630"/>
    <w:rsid w:val="00BD035D"/>
    <w:rsid w:val="00BD164B"/>
    <w:rsid w:val="00BE07F2"/>
    <w:rsid w:val="00C02C4B"/>
    <w:rsid w:val="00C43CEB"/>
    <w:rsid w:val="00C52A48"/>
    <w:rsid w:val="00C87164"/>
    <w:rsid w:val="00C87608"/>
    <w:rsid w:val="00C92FDF"/>
    <w:rsid w:val="00C94567"/>
    <w:rsid w:val="00C94606"/>
    <w:rsid w:val="00C94765"/>
    <w:rsid w:val="00CD1BC6"/>
    <w:rsid w:val="00CD2EAE"/>
    <w:rsid w:val="00D02E5E"/>
    <w:rsid w:val="00D27AD5"/>
    <w:rsid w:val="00D4326E"/>
    <w:rsid w:val="00D45FB9"/>
    <w:rsid w:val="00D46C30"/>
    <w:rsid w:val="00D81586"/>
    <w:rsid w:val="00DA1B41"/>
    <w:rsid w:val="00DC2D94"/>
    <w:rsid w:val="00E47BDA"/>
    <w:rsid w:val="00E60063"/>
    <w:rsid w:val="00E627A1"/>
    <w:rsid w:val="00E63B52"/>
    <w:rsid w:val="00E95BDB"/>
    <w:rsid w:val="00EB0408"/>
    <w:rsid w:val="00EC3BFC"/>
    <w:rsid w:val="00ED054F"/>
    <w:rsid w:val="00ED093E"/>
    <w:rsid w:val="00EE53B9"/>
    <w:rsid w:val="00F02E23"/>
    <w:rsid w:val="00F44659"/>
    <w:rsid w:val="00F610CE"/>
    <w:rsid w:val="00FD6D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C2CD"/>
  <w15:chartTrackingRefBased/>
  <w15:docId w15:val="{D9E09F78-2F63-43CD-8041-B15E344E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BB4"/>
    <w:pPr>
      <w:spacing w:after="0" w:line="240" w:lineRule="auto"/>
    </w:pPr>
    <w:rPr>
      <w:rFonts w:ascii="Arial" w:eastAsia="Times New Roman" w:hAnsi="Arial" w:cs="Times New Roman"/>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Colorful List Accent 1,List Bulet,AB List 1,Bullet Points,List Paragraph1,ProcessA,Liste couleur - Accent 14"/>
    <w:basedOn w:val="Normal"/>
    <w:link w:val="ParagraphedelisteCar"/>
    <w:uiPriority w:val="34"/>
    <w:qFormat/>
    <w:rsid w:val="00721BB4"/>
    <w:pPr>
      <w:ind w:left="708"/>
    </w:pPr>
    <w:rPr>
      <w:rFonts w:ascii="Times New Roman" w:hAnsi="Times New Roman"/>
      <w:sz w:val="24"/>
      <w:szCs w:val="24"/>
      <w:lang w:val="x-none" w:eastAsia="x-none"/>
    </w:rPr>
  </w:style>
  <w:style w:type="paragraph" w:styleId="Pieddepage">
    <w:name w:val="footer"/>
    <w:basedOn w:val="Normal"/>
    <w:link w:val="PieddepageCar"/>
    <w:uiPriority w:val="99"/>
    <w:unhideWhenUsed/>
    <w:rsid w:val="00721BB4"/>
    <w:pPr>
      <w:tabs>
        <w:tab w:val="center" w:pos="4536"/>
        <w:tab w:val="right" w:pos="9072"/>
      </w:tabs>
    </w:pPr>
    <w:rPr>
      <w:sz w:val="20"/>
      <w:lang w:eastAsia="x-none"/>
    </w:rPr>
  </w:style>
  <w:style w:type="character" w:customStyle="1" w:styleId="PieddepageCar">
    <w:name w:val="Pied de page Car"/>
    <w:basedOn w:val="Policepardfaut"/>
    <w:link w:val="Pieddepage"/>
    <w:uiPriority w:val="99"/>
    <w:rsid w:val="00721BB4"/>
    <w:rPr>
      <w:rFonts w:ascii="Arial" w:eastAsia="Times New Roman" w:hAnsi="Arial" w:cs="Times New Roman"/>
      <w:sz w:val="20"/>
      <w:szCs w:val="20"/>
      <w:lang w:val="en-GB" w:eastAsia="x-none"/>
    </w:rPr>
  </w:style>
  <w:style w:type="paragraph" w:customStyle="1" w:styleId="Sansinterligne1">
    <w:name w:val="Sans interligne1"/>
    <w:uiPriority w:val="1"/>
    <w:qFormat/>
    <w:rsid w:val="00721BB4"/>
    <w:pPr>
      <w:spacing w:after="0" w:line="240" w:lineRule="auto"/>
    </w:pPr>
    <w:rPr>
      <w:rFonts w:ascii="Calibri" w:eastAsia="Calibri" w:hAnsi="Calibri" w:cs="Times New Roman"/>
      <w:lang w:val="en-US"/>
    </w:rPr>
  </w:style>
  <w:style w:type="character" w:customStyle="1" w:styleId="ParagraphedelisteCar">
    <w:name w:val="Paragraphe de liste Car"/>
    <w:aliases w:val="Colorful List Accent 1 Car,List Bulet Car,AB List 1 Car,Bullet Points Car,List Paragraph1 Car,ProcessA Car,Liste couleur - Accent 14 Car"/>
    <w:link w:val="Paragraphedeliste"/>
    <w:uiPriority w:val="34"/>
    <w:locked/>
    <w:rsid w:val="00721BB4"/>
    <w:rPr>
      <w:rFonts w:ascii="Times New Roman" w:eastAsia="Times New Roman" w:hAnsi="Times New Roman" w:cs="Times New Roman"/>
      <w:sz w:val="24"/>
      <w:szCs w:val="24"/>
      <w:lang w:val="x-none" w:eastAsia="x-none"/>
    </w:rPr>
  </w:style>
  <w:style w:type="paragraph" w:customStyle="1" w:styleId="yiv6617641939msolistparagraph">
    <w:name w:val="yiv6617641939msolistparagraph"/>
    <w:basedOn w:val="Normal"/>
    <w:rsid w:val="00721BB4"/>
    <w:pPr>
      <w:spacing w:before="100" w:beforeAutospacing="1" w:after="100" w:afterAutospacing="1"/>
    </w:pPr>
    <w:rPr>
      <w:rFonts w:ascii="Times New Roman" w:hAnsi="Times New Roman"/>
      <w:sz w:val="24"/>
      <w:szCs w:val="24"/>
      <w:lang w:val="fr-FR" w:eastAsia="fr-FR"/>
    </w:rPr>
  </w:style>
  <w:style w:type="paragraph" w:customStyle="1" w:styleId="yiv6617641939msonormal">
    <w:name w:val="yiv6617641939msonormal"/>
    <w:basedOn w:val="Normal"/>
    <w:rsid w:val="00721BB4"/>
    <w:pPr>
      <w:spacing w:before="100" w:beforeAutospacing="1" w:after="100" w:afterAutospacing="1"/>
    </w:pPr>
    <w:rPr>
      <w:rFonts w:ascii="Times New Roman" w:hAnsi="Times New Roman"/>
      <w:sz w:val="24"/>
      <w:szCs w:val="24"/>
      <w:lang w:val="fr-FR" w:eastAsia="fr-FR"/>
    </w:rPr>
  </w:style>
  <w:style w:type="paragraph" w:styleId="NormalWeb">
    <w:name w:val="Normal (Web)"/>
    <w:basedOn w:val="Normal"/>
    <w:uiPriority w:val="99"/>
    <w:semiHidden/>
    <w:unhideWhenUsed/>
    <w:rsid w:val="00045364"/>
    <w:pPr>
      <w:spacing w:before="100" w:beforeAutospacing="1" w:after="100" w:afterAutospacing="1"/>
    </w:pPr>
    <w:rPr>
      <w:rFonts w:ascii="Times New Roman" w:hAnsi="Times New Roman"/>
      <w:sz w:val="24"/>
      <w:szCs w:val="24"/>
      <w:lang w:val="fr-FR" w:eastAsia="fr-FR"/>
    </w:rPr>
  </w:style>
  <w:style w:type="paragraph" w:styleId="En-tte">
    <w:name w:val="header"/>
    <w:basedOn w:val="Normal"/>
    <w:link w:val="En-tteCar"/>
    <w:uiPriority w:val="99"/>
    <w:unhideWhenUsed/>
    <w:rsid w:val="00972BD8"/>
    <w:pPr>
      <w:tabs>
        <w:tab w:val="center" w:pos="4536"/>
        <w:tab w:val="right" w:pos="9072"/>
      </w:tabs>
    </w:pPr>
  </w:style>
  <w:style w:type="character" w:customStyle="1" w:styleId="En-tteCar">
    <w:name w:val="En-tête Car"/>
    <w:basedOn w:val="Policepardfaut"/>
    <w:link w:val="En-tte"/>
    <w:uiPriority w:val="99"/>
    <w:rsid w:val="00972BD8"/>
    <w:rPr>
      <w:rFonts w:ascii="Arial" w:eastAsia="Times New Roman" w:hAnsi="Arial" w:cs="Times New Roman"/>
      <w:szCs w:val="20"/>
      <w:lang w:val="en-GB"/>
    </w:rPr>
  </w:style>
  <w:style w:type="character" w:styleId="Numrodepage">
    <w:name w:val="page number"/>
    <w:basedOn w:val="Policepardfaut"/>
    <w:uiPriority w:val="99"/>
    <w:semiHidden/>
    <w:unhideWhenUsed/>
    <w:rsid w:val="0097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2950">
      <w:bodyDiv w:val="1"/>
      <w:marLeft w:val="0"/>
      <w:marRight w:val="0"/>
      <w:marTop w:val="0"/>
      <w:marBottom w:val="0"/>
      <w:divBdr>
        <w:top w:val="none" w:sz="0" w:space="0" w:color="auto"/>
        <w:left w:val="none" w:sz="0" w:space="0" w:color="auto"/>
        <w:bottom w:val="none" w:sz="0" w:space="0" w:color="auto"/>
        <w:right w:val="none" w:sz="0" w:space="0" w:color="auto"/>
      </w:divBdr>
      <w:divsChild>
        <w:div w:id="283580812">
          <w:marLeft w:val="0"/>
          <w:marRight w:val="0"/>
          <w:marTop w:val="0"/>
          <w:marBottom w:val="0"/>
          <w:divBdr>
            <w:top w:val="none" w:sz="0" w:space="0" w:color="auto"/>
            <w:left w:val="none" w:sz="0" w:space="0" w:color="auto"/>
            <w:bottom w:val="none" w:sz="0" w:space="0" w:color="auto"/>
            <w:right w:val="none" w:sz="0" w:space="0" w:color="auto"/>
          </w:divBdr>
          <w:divsChild>
            <w:div w:id="487206986">
              <w:marLeft w:val="0"/>
              <w:marRight w:val="0"/>
              <w:marTop w:val="0"/>
              <w:marBottom w:val="0"/>
              <w:divBdr>
                <w:top w:val="none" w:sz="0" w:space="0" w:color="auto"/>
                <w:left w:val="none" w:sz="0" w:space="0" w:color="auto"/>
                <w:bottom w:val="none" w:sz="0" w:space="0" w:color="auto"/>
                <w:right w:val="none" w:sz="0" w:space="0" w:color="auto"/>
              </w:divBdr>
              <w:divsChild>
                <w:div w:id="1206256394">
                  <w:marLeft w:val="0"/>
                  <w:marRight w:val="0"/>
                  <w:marTop w:val="0"/>
                  <w:marBottom w:val="0"/>
                  <w:divBdr>
                    <w:top w:val="none" w:sz="0" w:space="0" w:color="auto"/>
                    <w:left w:val="none" w:sz="0" w:space="0" w:color="auto"/>
                    <w:bottom w:val="none" w:sz="0" w:space="0" w:color="auto"/>
                    <w:right w:val="none" w:sz="0" w:space="0" w:color="auto"/>
                  </w:divBdr>
                  <w:divsChild>
                    <w:div w:id="18322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83868">
      <w:bodyDiv w:val="1"/>
      <w:marLeft w:val="0"/>
      <w:marRight w:val="0"/>
      <w:marTop w:val="0"/>
      <w:marBottom w:val="0"/>
      <w:divBdr>
        <w:top w:val="none" w:sz="0" w:space="0" w:color="auto"/>
        <w:left w:val="none" w:sz="0" w:space="0" w:color="auto"/>
        <w:bottom w:val="none" w:sz="0" w:space="0" w:color="auto"/>
        <w:right w:val="none" w:sz="0" w:space="0" w:color="auto"/>
      </w:divBdr>
    </w:div>
    <w:div w:id="1528909124">
      <w:bodyDiv w:val="1"/>
      <w:marLeft w:val="0"/>
      <w:marRight w:val="0"/>
      <w:marTop w:val="0"/>
      <w:marBottom w:val="0"/>
      <w:divBdr>
        <w:top w:val="none" w:sz="0" w:space="0" w:color="auto"/>
        <w:left w:val="none" w:sz="0" w:space="0" w:color="auto"/>
        <w:bottom w:val="none" w:sz="0" w:space="0" w:color="auto"/>
        <w:right w:val="none" w:sz="0" w:space="0" w:color="auto"/>
      </w:divBdr>
      <w:divsChild>
        <w:div w:id="2029326186">
          <w:marLeft w:val="0"/>
          <w:marRight w:val="0"/>
          <w:marTop w:val="0"/>
          <w:marBottom w:val="0"/>
          <w:divBdr>
            <w:top w:val="none" w:sz="0" w:space="0" w:color="auto"/>
            <w:left w:val="none" w:sz="0" w:space="0" w:color="auto"/>
            <w:bottom w:val="none" w:sz="0" w:space="0" w:color="auto"/>
            <w:right w:val="none" w:sz="0" w:space="0" w:color="auto"/>
          </w:divBdr>
          <w:divsChild>
            <w:div w:id="2055226349">
              <w:marLeft w:val="0"/>
              <w:marRight w:val="0"/>
              <w:marTop w:val="0"/>
              <w:marBottom w:val="0"/>
              <w:divBdr>
                <w:top w:val="none" w:sz="0" w:space="0" w:color="auto"/>
                <w:left w:val="none" w:sz="0" w:space="0" w:color="auto"/>
                <w:bottom w:val="none" w:sz="0" w:space="0" w:color="auto"/>
                <w:right w:val="none" w:sz="0" w:space="0" w:color="auto"/>
              </w:divBdr>
              <w:divsChild>
                <w:div w:id="492451840">
                  <w:marLeft w:val="0"/>
                  <w:marRight w:val="0"/>
                  <w:marTop w:val="0"/>
                  <w:marBottom w:val="0"/>
                  <w:divBdr>
                    <w:top w:val="none" w:sz="0" w:space="0" w:color="auto"/>
                    <w:left w:val="none" w:sz="0" w:space="0" w:color="auto"/>
                    <w:bottom w:val="none" w:sz="0" w:space="0" w:color="auto"/>
                    <w:right w:val="none" w:sz="0" w:space="0" w:color="auto"/>
                  </w:divBdr>
                  <w:divsChild>
                    <w:div w:id="367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9BBF5-BEF1-4704-BA57-43A69B53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5498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dc:creator>
  <cp:keywords/>
  <dc:description/>
  <cp:lastModifiedBy>Vice-présidence OMD-AOC</cp:lastModifiedBy>
  <cp:revision>2</cp:revision>
  <cp:lastPrinted>2021-04-15T10:16:00Z</cp:lastPrinted>
  <dcterms:created xsi:type="dcterms:W3CDTF">2021-04-19T08:08:00Z</dcterms:created>
  <dcterms:modified xsi:type="dcterms:W3CDTF">2021-04-19T08:08:00Z</dcterms:modified>
</cp:coreProperties>
</file>